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A7" w:rsidRDefault="00240EA7" w:rsidP="00240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A7">
        <w:rPr>
          <w:rFonts w:ascii="Times New Roman" w:hAnsi="Times New Roman" w:cs="Times New Roman"/>
          <w:sz w:val="28"/>
          <w:szCs w:val="28"/>
        </w:rPr>
        <w:t>о правопримен</w:t>
      </w:r>
      <w:r>
        <w:rPr>
          <w:rFonts w:ascii="Times New Roman" w:hAnsi="Times New Roman" w:cs="Times New Roman"/>
          <w:sz w:val="28"/>
          <w:szCs w:val="28"/>
        </w:rPr>
        <w:t>ительной практике осуществления</w:t>
      </w:r>
    </w:p>
    <w:p w:rsidR="00240EA7" w:rsidRDefault="00240EA7" w:rsidP="00240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Абанского сельсовета </w:t>
      </w:r>
      <w:r w:rsidRPr="00240EA7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240EA7">
        <w:rPr>
          <w:rFonts w:ascii="Times New Roman" w:hAnsi="Times New Roman" w:cs="Times New Roman"/>
          <w:sz w:val="28"/>
          <w:szCs w:val="28"/>
        </w:rPr>
        <w:t xml:space="preserve"> сельсовета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A7">
        <w:rPr>
          <w:rFonts w:ascii="Times New Roman" w:hAnsi="Times New Roman" w:cs="Times New Roman"/>
          <w:sz w:val="28"/>
          <w:szCs w:val="28"/>
        </w:rPr>
        <w:t>2024 год</w:t>
      </w:r>
    </w:p>
    <w:p w:rsidR="00240EA7" w:rsidRPr="00240EA7" w:rsidRDefault="00240EA7" w:rsidP="00240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со статьёй 47 Федерального закона от 31.07.2020 № 248-ФЗ «О государственн</w:t>
      </w:r>
      <w:bookmarkStart w:id="0" w:name="_GoBack"/>
      <w:bookmarkEnd w:id="0"/>
      <w:r w:rsidRPr="00240EA7">
        <w:rPr>
          <w:rFonts w:ascii="Times New Roman" w:hAnsi="Times New Roman" w:cs="Times New Roman"/>
          <w:sz w:val="28"/>
          <w:szCs w:val="28"/>
        </w:rPr>
        <w:t>ом контроле (надзоре) и муниципальном контроле в Российской Федерации».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Нормативно - правовыми актами, регламентирующими порядок исполнения функции по муниципальному жилищному контролю на территории Устьянского сельсовета Абанского района Красноярского края (далее - муниципальный контроль) являются: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A7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контроле» (далее -Закон 248-ФЗ);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A7">
        <w:rPr>
          <w:rFonts w:ascii="Times New Roman" w:hAnsi="Times New Roman" w:cs="Times New Roman"/>
          <w:sz w:val="28"/>
          <w:szCs w:val="28"/>
        </w:rPr>
        <w:t>Федеральный закон от 06.10.2003 № 1Э1-ФЗ «Об общих принципах организации местного самоуправления в Российской Федерации» (далее -Закон 131 -ФЗ);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A7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240EA7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A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Абанского сельского </w:t>
      </w:r>
      <w:r w:rsidRPr="00240EA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Pr="00240EA7">
        <w:rPr>
          <w:rFonts w:ascii="Times New Roman" w:hAnsi="Times New Roman" w:cs="Times New Roman"/>
          <w:sz w:val="28"/>
          <w:szCs w:val="28"/>
        </w:rPr>
        <w:t>30.09.2021г.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A7">
        <w:rPr>
          <w:rFonts w:ascii="Times New Roman" w:hAnsi="Times New Roman" w:cs="Times New Roman"/>
          <w:sz w:val="28"/>
          <w:szCs w:val="28"/>
        </w:rPr>
        <w:t>№ 13-37</w:t>
      </w:r>
      <w:r w:rsidRPr="00240EA7">
        <w:rPr>
          <w:rFonts w:ascii="Times New Roman" w:hAnsi="Times New Roman" w:cs="Times New Roman"/>
          <w:sz w:val="28"/>
          <w:szCs w:val="28"/>
        </w:rPr>
        <w:t>Р «</w:t>
      </w:r>
      <w:r w:rsidRPr="00240EA7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в Абанском сельсовете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0EA7">
        <w:rPr>
          <w:rFonts w:ascii="Times New Roman" w:hAnsi="Times New Roman" w:cs="Times New Roman"/>
          <w:sz w:val="28"/>
          <w:szCs w:val="28"/>
        </w:rPr>
        <w:t xml:space="preserve"> (далее -Положение).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- обязательных требований), а именно: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40EA7">
        <w:rPr>
          <w:rFonts w:ascii="Times New Roman" w:hAnsi="Times New Roman" w:cs="Times New Roman"/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40EA7">
        <w:rPr>
          <w:rFonts w:ascii="Times New Roman" w:hAnsi="Times New Roman" w:cs="Times New Roman"/>
          <w:sz w:val="28"/>
          <w:szCs w:val="28"/>
        </w:rPr>
        <w:t>требований к формированию фондов капитального ремонта;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40EA7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40EA7">
        <w:rPr>
          <w:rFonts w:ascii="Times New Roman" w:hAnsi="Times New Roman" w:cs="Times New Roman"/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40EA7">
        <w:rPr>
          <w:rFonts w:ascii="Times New Roman" w:hAnsi="Times New Roman" w:cs="Times New Roman"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448FC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40EA7">
        <w:rPr>
          <w:rFonts w:ascii="Times New Roman" w:hAnsi="Times New Roman" w:cs="Times New Roman"/>
          <w:sz w:val="28"/>
          <w:szCs w:val="28"/>
        </w:rPr>
        <w:t>правил содержания общего имущества в многоквартирном доме и правил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lastRenderedPageBreak/>
        <w:t>изменения размера платы за содержание жилого помещения;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40EA7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40EA7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240EA7">
        <w:rPr>
          <w:rFonts w:ascii="Times New Roman" w:hAnsi="Times New Roman" w:cs="Times New Roman"/>
          <w:sz w:val="28"/>
          <w:szCs w:val="28"/>
        </w:rPr>
        <w:t xml:space="preserve">требований к порядку размещения </w:t>
      </w:r>
      <w:proofErr w:type="spellStart"/>
      <w:r w:rsidRPr="00240EA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240EA7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240EA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240EA7">
        <w:rPr>
          <w:rFonts w:ascii="Times New Roman" w:hAnsi="Times New Roman" w:cs="Times New Roman"/>
          <w:sz w:val="28"/>
          <w:szCs w:val="28"/>
        </w:rPr>
        <w:t>требований к предоставлению жилых помещений в наемных домах социального использования;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240EA7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</w:t>
      </w:r>
      <w:r>
        <w:rPr>
          <w:rFonts w:ascii="Times New Roman" w:hAnsi="Times New Roman" w:cs="Times New Roman"/>
          <w:sz w:val="28"/>
          <w:szCs w:val="28"/>
        </w:rPr>
        <w:t>скому обслуживанию внутри домов</w:t>
      </w:r>
      <w:r w:rsidRPr="00240EA7">
        <w:rPr>
          <w:rFonts w:ascii="Times New Roman" w:hAnsi="Times New Roman" w:cs="Times New Roman"/>
          <w:sz w:val="28"/>
          <w:szCs w:val="28"/>
        </w:rPr>
        <w:t xml:space="preserve">ого и (или) </w:t>
      </w:r>
      <w:proofErr w:type="spellStart"/>
      <w:r w:rsidRPr="00240EA7">
        <w:rPr>
          <w:rFonts w:ascii="Times New Roman" w:hAnsi="Times New Roman" w:cs="Times New Roman"/>
          <w:sz w:val="28"/>
          <w:szCs w:val="28"/>
        </w:rPr>
        <w:t>внутрикваргирного</w:t>
      </w:r>
      <w:proofErr w:type="spellEnd"/>
      <w:r w:rsidRPr="00240EA7">
        <w:rPr>
          <w:rFonts w:ascii="Times New Roman" w:hAnsi="Times New Roman" w:cs="Times New Roman"/>
          <w:sz w:val="28"/>
          <w:szCs w:val="28"/>
        </w:rPr>
        <w:t xml:space="preserve">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профилактические мероприятия: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40EA7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40EA7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40EA7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40EA7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40EA7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Абанского сельсовета</w:t>
      </w:r>
      <w:r w:rsidRPr="00240EA7">
        <w:rPr>
          <w:rFonts w:ascii="Times New Roman" w:hAnsi="Times New Roman" w:cs="Times New Roman"/>
          <w:sz w:val="28"/>
          <w:szCs w:val="28"/>
        </w:rPr>
        <w:t xml:space="preserve"> (далее - официальный сайт) размещалась информация о нормативно-правовом регулировании вида муниципального контроля.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40EA7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отношении муниципального жилищного фонда, указанных в п. 6 настоящего Положения, в том числе предъявляемые к контролируемым лицам, осуществляющим деятельность, действия (бездействие);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40EA7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40EA7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lastRenderedPageBreak/>
        <w:t>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 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пальный контроль осуществляется </w:t>
      </w:r>
      <w:r w:rsidRPr="00240EA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Абанского сельсовета</w:t>
      </w:r>
      <w:r w:rsidRPr="00240EA7">
        <w:rPr>
          <w:rFonts w:ascii="Times New Roman" w:hAnsi="Times New Roman" w:cs="Times New Roman"/>
          <w:sz w:val="28"/>
          <w:szCs w:val="28"/>
        </w:rPr>
        <w:t xml:space="preserve"> (далее - администрация поселения).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Администрацией поселения вносятся в систему Единый реестр видов контроля необходимая информация и документы.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В 2024 году жалоб на действия должностных лиц органа муниципального контроля не поступало.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В 2024 году муниципальный контроль не проводился, в связи с отсутствием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Внеплановые контрольные мероприятия в 2024 году не проводились, в связи с отсутствием обращений, жалоб от граждан и юридических лиц.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Ключевые показатели вида муниципального контроля и их целевые значения, индикативные показатели для муниципального контроля утверждены Положением.</w:t>
      </w:r>
    </w:p>
    <w:p w:rsidR="00240EA7" w:rsidRPr="00240EA7" w:rsidRDefault="00240EA7" w:rsidP="00240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A7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требований, установленных законодательством на официальном сайте,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sectPr w:rsidR="00240EA7" w:rsidRPr="0024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1"/>
    <w:rsid w:val="00240EA7"/>
    <w:rsid w:val="006448FC"/>
    <w:rsid w:val="009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0586"/>
  <w15:chartTrackingRefBased/>
  <w15:docId w15:val="{86EF8498-F245-4B6D-9324-49F1C0C4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ffff</cp:lastModifiedBy>
  <cp:revision>2</cp:revision>
  <dcterms:created xsi:type="dcterms:W3CDTF">2025-06-26T02:36:00Z</dcterms:created>
  <dcterms:modified xsi:type="dcterms:W3CDTF">2025-06-26T02:36:00Z</dcterms:modified>
</cp:coreProperties>
</file>