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CEA" w:rsidRPr="00DA109B" w:rsidRDefault="00F04CEA" w:rsidP="00F04CE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>
        <w:rPr>
          <w:noProof/>
        </w:rPr>
        <w:t xml:space="preserve"> </w:t>
      </w:r>
      <w:r w:rsidRPr="00DA109B">
        <w:rPr>
          <w:b/>
          <w:noProof/>
          <w:sz w:val="28"/>
          <w:szCs w:val="28"/>
        </w:rPr>
        <w:drawing>
          <wp:inline distT="0" distB="0" distL="0" distR="0">
            <wp:extent cx="514350" cy="542925"/>
            <wp:effectExtent l="0" t="0" r="0" b="9525"/>
            <wp:docPr id="1" name="Рисунок 1" descr="gerb_nov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ovy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</w:t>
      </w:r>
    </w:p>
    <w:p w:rsidR="00F04CEA" w:rsidRDefault="00F04CEA" w:rsidP="00F04CEA">
      <w:pPr>
        <w:shd w:val="clear" w:color="auto" w:fill="FFFFFF"/>
        <w:tabs>
          <w:tab w:val="left" w:pos="3420"/>
        </w:tabs>
        <w:ind w:left="-181" w:firstLine="40"/>
        <w:jc w:val="center"/>
        <w:rPr>
          <w:sz w:val="28"/>
          <w:szCs w:val="28"/>
        </w:rPr>
      </w:pPr>
      <w:r w:rsidRPr="0091782F">
        <w:rPr>
          <w:sz w:val="28"/>
          <w:szCs w:val="28"/>
        </w:rPr>
        <w:t>Администрация Абанского сельсовета</w:t>
      </w:r>
    </w:p>
    <w:p w:rsidR="00F04CEA" w:rsidRPr="0091782F" w:rsidRDefault="00F04CEA" w:rsidP="00F04CEA">
      <w:pPr>
        <w:shd w:val="clear" w:color="auto" w:fill="FFFFFF"/>
        <w:tabs>
          <w:tab w:val="left" w:pos="3420"/>
        </w:tabs>
        <w:ind w:left="-181" w:firstLine="40"/>
        <w:jc w:val="center"/>
        <w:rPr>
          <w:b/>
          <w:sz w:val="28"/>
          <w:szCs w:val="28"/>
        </w:rPr>
      </w:pPr>
      <w:r w:rsidRPr="0091782F">
        <w:rPr>
          <w:sz w:val="28"/>
          <w:szCs w:val="28"/>
        </w:rPr>
        <w:t>Абанского района Красноярского края</w:t>
      </w:r>
    </w:p>
    <w:p w:rsidR="00F04CEA" w:rsidRPr="0091782F" w:rsidRDefault="00F04CEA" w:rsidP="00F04CEA">
      <w:pPr>
        <w:pStyle w:val="ConsPlusTitle"/>
        <w:ind w:left="-180" w:firstLine="3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04CEA" w:rsidRPr="0091782F" w:rsidRDefault="00F04CEA" w:rsidP="00F04CEA">
      <w:pPr>
        <w:pStyle w:val="ConsPlusTitle"/>
        <w:ind w:left="-180" w:firstLine="3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1782F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F04CEA" w:rsidRPr="0091782F" w:rsidRDefault="00F04CEA" w:rsidP="00F04CEA">
      <w:pPr>
        <w:pStyle w:val="ConsPlusTitle"/>
        <w:ind w:left="-180" w:firstLine="3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04CEA" w:rsidRPr="0091782F" w:rsidRDefault="00F04CEA" w:rsidP="00F04CEA">
      <w:pPr>
        <w:pStyle w:val="ConsPlusTitle"/>
        <w:ind w:left="-180" w:firstLine="38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14.08.</w:t>
      </w:r>
      <w:r w:rsidRPr="0091782F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23</w:t>
      </w:r>
      <w:r w:rsidRPr="0091782F">
        <w:rPr>
          <w:rFonts w:ascii="Times New Roman" w:hAnsi="Times New Roman" w:cs="Times New Roman"/>
          <w:b w:val="0"/>
          <w:bCs w:val="0"/>
          <w:sz w:val="28"/>
          <w:szCs w:val="28"/>
        </w:rPr>
        <w:t>г.                                         п. Абан</w:t>
      </w:r>
      <w:r w:rsidRPr="0091782F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              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101</w:t>
      </w:r>
      <w:r w:rsidRPr="009178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F04CEA" w:rsidRPr="0091782F" w:rsidRDefault="00F04CEA" w:rsidP="00F04CEA">
      <w:pPr>
        <w:outlineLvl w:val="2"/>
        <w:rPr>
          <w:rFonts w:ascii="Arial" w:hAnsi="Arial" w:cs="Arial"/>
          <w:bCs/>
          <w:color w:val="4E4E4E"/>
        </w:rPr>
      </w:pPr>
    </w:p>
    <w:p w:rsidR="00F04CEA" w:rsidRDefault="00F04CEA" w:rsidP="00F04CE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 от 05.12.2019</w:t>
      </w:r>
    </w:p>
    <w:p w:rsidR="00F04CEA" w:rsidRDefault="00F04CEA" w:rsidP="00F04CE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№ 106 «</w:t>
      </w:r>
      <w:r w:rsidRPr="00011E8E">
        <w:rPr>
          <w:color w:val="000000"/>
          <w:sz w:val="28"/>
          <w:szCs w:val="28"/>
        </w:rPr>
        <w:t xml:space="preserve">Об </w:t>
      </w:r>
      <w:proofErr w:type="gramStart"/>
      <w:r w:rsidRPr="00011E8E">
        <w:rPr>
          <w:color w:val="000000"/>
          <w:sz w:val="28"/>
          <w:szCs w:val="28"/>
        </w:rPr>
        <w:t xml:space="preserve">утверждении </w:t>
      </w:r>
      <w:r>
        <w:rPr>
          <w:color w:val="000000"/>
          <w:sz w:val="28"/>
          <w:szCs w:val="28"/>
        </w:rPr>
        <w:t xml:space="preserve"> </w:t>
      </w:r>
      <w:r w:rsidRPr="00011E8E">
        <w:rPr>
          <w:color w:val="000000"/>
          <w:sz w:val="28"/>
          <w:szCs w:val="28"/>
        </w:rPr>
        <w:t>порядка</w:t>
      </w:r>
      <w:proofErr w:type="gramEnd"/>
      <w:r w:rsidRPr="00011E8E">
        <w:rPr>
          <w:color w:val="000000"/>
          <w:sz w:val="28"/>
          <w:szCs w:val="28"/>
        </w:rPr>
        <w:t xml:space="preserve"> разработки</w:t>
      </w:r>
      <w:r>
        <w:rPr>
          <w:color w:val="000000"/>
          <w:sz w:val="28"/>
          <w:szCs w:val="28"/>
        </w:rPr>
        <w:t xml:space="preserve"> </w:t>
      </w:r>
      <w:r w:rsidRPr="00011E8E">
        <w:rPr>
          <w:color w:val="000000"/>
          <w:sz w:val="28"/>
          <w:szCs w:val="28"/>
        </w:rPr>
        <w:t xml:space="preserve">и </w:t>
      </w:r>
    </w:p>
    <w:p w:rsidR="00F04CEA" w:rsidRDefault="00F04CEA" w:rsidP="00F04CEA">
      <w:pPr>
        <w:rPr>
          <w:color w:val="000000"/>
          <w:sz w:val="28"/>
          <w:szCs w:val="28"/>
        </w:rPr>
      </w:pPr>
      <w:r w:rsidRPr="00011E8E">
        <w:rPr>
          <w:color w:val="000000"/>
          <w:sz w:val="28"/>
          <w:szCs w:val="28"/>
        </w:rPr>
        <w:t>утверждения схемы</w:t>
      </w:r>
      <w:r>
        <w:rPr>
          <w:color w:val="000000"/>
          <w:sz w:val="28"/>
          <w:szCs w:val="28"/>
        </w:rPr>
        <w:t xml:space="preserve"> </w:t>
      </w:r>
      <w:r w:rsidRPr="00011E8E">
        <w:rPr>
          <w:color w:val="000000"/>
          <w:sz w:val="28"/>
          <w:szCs w:val="28"/>
        </w:rPr>
        <w:t xml:space="preserve">размещения нестационарных </w:t>
      </w:r>
    </w:p>
    <w:p w:rsidR="00F04CEA" w:rsidRPr="00011E8E" w:rsidRDefault="00F04CEA" w:rsidP="00F04CEA">
      <w:pPr>
        <w:rPr>
          <w:color w:val="000000"/>
          <w:sz w:val="28"/>
          <w:szCs w:val="28"/>
        </w:rPr>
      </w:pPr>
      <w:r w:rsidRPr="00011E8E">
        <w:rPr>
          <w:color w:val="000000"/>
          <w:sz w:val="28"/>
          <w:szCs w:val="28"/>
        </w:rPr>
        <w:t>торговых объектов</w:t>
      </w:r>
      <w:r>
        <w:rPr>
          <w:color w:val="000000"/>
          <w:sz w:val="28"/>
          <w:szCs w:val="28"/>
        </w:rPr>
        <w:t xml:space="preserve"> </w:t>
      </w:r>
      <w:r w:rsidRPr="00011E8E">
        <w:rPr>
          <w:color w:val="000000"/>
          <w:sz w:val="28"/>
          <w:szCs w:val="28"/>
        </w:rPr>
        <w:t xml:space="preserve">на </w:t>
      </w:r>
      <w:proofErr w:type="gramStart"/>
      <w:r w:rsidRPr="00011E8E">
        <w:rPr>
          <w:color w:val="000000"/>
          <w:sz w:val="28"/>
          <w:szCs w:val="28"/>
        </w:rPr>
        <w:t>территории  Абанского</w:t>
      </w:r>
      <w:proofErr w:type="gramEnd"/>
      <w:r w:rsidRPr="00011E8E">
        <w:rPr>
          <w:color w:val="000000"/>
          <w:sz w:val="28"/>
          <w:szCs w:val="28"/>
        </w:rPr>
        <w:t xml:space="preserve"> сельсовета </w:t>
      </w:r>
    </w:p>
    <w:p w:rsidR="00F04CEA" w:rsidRPr="00011E8E" w:rsidRDefault="00F04CEA" w:rsidP="00F04CEA">
      <w:pPr>
        <w:rPr>
          <w:color w:val="000000"/>
          <w:sz w:val="28"/>
          <w:szCs w:val="28"/>
        </w:rPr>
      </w:pPr>
      <w:r w:rsidRPr="00011E8E">
        <w:rPr>
          <w:color w:val="000000"/>
          <w:sz w:val="28"/>
          <w:szCs w:val="28"/>
        </w:rPr>
        <w:t>Абанского района Красноярского края</w:t>
      </w:r>
      <w:r>
        <w:rPr>
          <w:color w:val="000000"/>
          <w:sz w:val="28"/>
          <w:szCs w:val="28"/>
        </w:rPr>
        <w:t>»</w:t>
      </w:r>
      <w:r w:rsidRPr="00011E8E">
        <w:rPr>
          <w:color w:val="000000"/>
          <w:sz w:val="28"/>
          <w:szCs w:val="28"/>
        </w:rPr>
        <w:t xml:space="preserve"> </w:t>
      </w:r>
    </w:p>
    <w:p w:rsidR="00F04CEA" w:rsidRPr="0091782F" w:rsidRDefault="00F04CEA" w:rsidP="00F04CEA">
      <w:pPr>
        <w:rPr>
          <w:rFonts w:ascii="Arial" w:hAnsi="Arial" w:cs="Arial"/>
          <w:color w:val="4E4E4E"/>
          <w:sz w:val="20"/>
          <w:szCs w:val="20"/>
        </w:rPr>
      </w:pPr>
      <w:r w:rsidRPr="0091782F">
        <w:rPr>
          <w:rFonts w:ascii="Arial" w:hAnsi="Arial" w:cs="Arial"/>
          <w:color w:val="4E4E4E"/>
          <w:sz w:val="20"/>
          <w:szCs w:val="20"/>
        </w:rPr>
        <w:t> </w:t>
      </w:r>
    </w:p>
    <w:p w:rsidR="00F04CEA" w:rsidRPr="00DC01BB" w:rsidRDefault="00F04CEA" w:rsidP="00F04CEA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DC01BB">
        <w:rPr>
          <w:sz w:val="28"/>
          <w:szCs w:val="28"/>
        </w:rPr>
        <w:t xml:space="preserve">В целях создания условий для дальнейшего упорядочения организации работы и размещения нестационарных торговых объектов на территории </w:t>
      </w:r>
      <w:r w:rsidRPr="00011E8E">
        <w:rPr>
          <w:color w:val="000000"/>
          <w:sz w:val="28"/>
          <w:szCs w:val="28"/>
        </w:rPr>
        <w:t>Абанского сельсовета</w:t>
      </w:r>
      <w:r w:rsidRPr="00DC01BB">
        <w:rPr>
          <w:sz w:val="28"/>
          <w:szCs w:val="28"/>
        </w:rPr>
        <w:t xml:space="preserve">, в соответствии с Гражданским кодексом РФ, </w:t>
      </w:r>
      <w:hyperlink r:id="rId5" w:tgtFrame="_blank" w:history="1">
        <w:r w:rsidRPr="0038076F">
          <w:rPr>
            <w:sz w:val="28"/>
            <w:szCs w:val="28"/>
          </w:rPr>
          <w:t>Земельным кодексом РФ</w:t>
        </w:r>
      </w:hyperlink>
      <w:r w:rsidRPr="00DC01BB">
        <w:rPr>
          <w:sz w:val="28"/>
          <w:szCs w:val="28"/>
        </w:rPr>
        <w:t xml:space="preserve">, Федеральным законом </w:t>
      </w:r>
      <w:hyperlink r:id="rId6" w:tgtFrame="_blank" w:history="1">
        <w:r w:rsidRPr="0038076F">
          <w:rPr>
            <w:sz w:val="28"/>
            <w:szCs w:val="28"/>
          </w:rPr>
          <w:t>от 06.10.2003 № 131-ФЗ</w:t>
        </w:r>
      </w:hyperlink>
      <w:r w:rsidRPr="00DC01BB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 Федеральным законом </w:t>
      </w:r>
      <w:hyperlink r:id="rId7" w:tgtFrame="_blank" w:history="1">
        <w:r w:rsidRPr="0038076F">
          <w:rPr>
            <w:sz w:val="28"/>
            <w:szCs w:val="28"/>
          </w:rPr>
          <w:t>от 28.12.2009 № 381-ФЗ</w:t>
        </w:r>
      </w:hyperlink>
      <w:r w:rsidRPr="00DC01BB">
        <w:rPr>
          <w:sz w:val="28"/>
          <w:szCs w:val="28"/>
        </w:rPr>
        <w:t xml:space="preserve"> «Об основах государственного регулирования торговой деятельности в Российской Федерации», постановлением Правительства Российской Федерации </w:t>
      </w:r>
      <w:hyperlink r:id="rId8" w:tgtFrame="_blank" w:history="1">
        <w:r w:rsidRPr="0038076F">
          <w:rPr>
            <w:sz w:val="28"/>
            <w:szCs w:val="28"/>
          </w:rPr>
          <w:t>от 29.09.2010 № 772</w:t>
        </w:r>
      </w:hyperlink>
      <w:r w:rsidRPr="00DC01BB">
        <w:rPr>
          <w:sz w:val="28"/>
          <w:szCs w:val="28"/>
        </w:rPr>
        <w:t xml:space="preserve">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законом Красноярского края от 26.01.2017 № 3-396 «О нормативах минимальной обеспеченности населения площадью торговых объектов для Красноярского края и муниципальных образований края», приказом министерства </w:t>
      </w:r>
      <w:r>
        <w:rPr>
          <w:sz w:val="28"/>
          <w:szCs w:val="28"/>
        </w:rPr>
        <w:t>сельского хозяйства</w:t>
      </w:r>
      <w:r w:rsidRPr="00DC01BB">
        <w:rPr>
          <w:sz w:val="28"/>
          <w:szCs w:val="28"/>
        </w:rPr>
        <w:t xml:space="preserve"> и торговли Красноярского края от 27.</w:t>
      </w:r>
      <w:r>
        <w:rPr>
          <w:sz w:val="28"/>
          <w:szCs w:val="28"/>
        </w:rPr>
        <w:t>09</w:t>
      </w:r>
      <w:r w:rsidRPr="00DC01BB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DC01BB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Pr="00DC01BB">
        <w:rPr>
          <w:sz w:val="28"/>
          <w:szCs w:val="28"/>
        </w:rPr>
        <w:t>5</w:t>
      </w:r>
      <w:r>
        <w:rPr>
          <w:sz w:val="28"/>
          <w:szCs w:val="28"/>
        </w:rPr>
        <w:t>5-о</w:t>
      </w:r>
      <w:r w:rsidRPr="00DC01BB">
        <w:rPr>
          <w:sz w:val="28"/>
          <w:szCs w:val="28"/>
        </w:rPr>
        <w:t xml:space="preserve">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</w:t>
      </w:r>
      <w:r w:rsidRPr="00011E8E">
        <w:rPr>
          <w:color w:val="000000"/>
          <w:sz w:val="28"/>
          <w:szCs w:val="28"/>
          <w:shd w:val="clear" w:color="auto" w:fill="FFFFFF"/>
        </w:rPr>
        <w:t>Уставом Абанского сельсовета</w:t>
      </w:r>
      <w:r w:rsidRPr="00011E8E">
        <w:rPr>
          <w:color w:val="000000"/>
          <w:sz w:val="28"/>
          <w:szCs w:val="28"/>
        </w:rPr>
        <w:t xml:space="preserve"> Абанского района Красноярского края</w:t>
      </w:r>
      <w:r>
        <w:rPr>
          <w:sz w:val="28"/>
          <w:szCs w:val="28"/>
        </w:rPr>
        <w:t>,</w:t>
      </w:r>
      <w:r w:rsidRPr="00011E8E">
        <w:rPr>
          <w:bCs/>
          <w:color w:val="000000"/>
          <w:sz w:val="28"/>
          <w:szCs w:val="28"/>
        </w:rPr>
        <w:t xml:space="preserve"> ПОСТАНОВЛЯЮ:</w:t>
      </w:r>
    </w:p>
    <w:p w:rsidR="00F04CEA" w:rsidRDefault="00F04CEA" w:rsidP="00F04CEA">
      <w:pPr>
        <w:ind w:firstLine="709"/>
        <w:jc w:val="both"/>
        <w:rPr>
          <w:color w:val="000000"/>
          <w:sz w:val="28"/>
          <w:szCs w:val="28"/>
        </w:rPr>
      </w:pPr>
      <w:r w:rsidRPr="00011E8E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Внести в постановление от 05.12.2019 № 106 «</w:t>
      </w:r>
      <w:r w:rsidRPr="00011E8E">
        <w:rPr>
          <w:color w:val="000000"/>
          <w:sz w:val="28"/>
          <w:szCs w:val="28"/>
        </w:rPr>
        <w:t>Об утверждении порядка разработки</w:t>
      </w:r>
      <w:r>
        <w:rPr>
          <w:color w:val="000000"/>
          <w:sz w:val="28"/>
          <w:szCs w:val="28"/>
        </w:rPr>
        <w:t xml:space="preserve"> </w:t>
      </w:r>
      <w:r w:rsidRPr="00011E8E">
        <w:rPr>
          <w:color w:val="000000"/>
          <w:sz w:val="28"/>
          <w:szCs w:val="28"/>
        </w:rPr>
        <w:t>и утверждения схемы</w:t>
      </w:r>
      <w:r>
        <w:rPr>
          <w:color w:val="000000"/>
          <w:sz w:val="28"/>
          <w:szCs w:val="28"/>
        </w:rPr>
        <w:t xml:space="preserve"> </w:t>
      </w:r>
      <w:r w:rsidRPr="00011E8E">
        <w:rPr>
          <w:color w:val="000000"/>
          <w:sz w:val="28"/>
          <w:szCs w:val="28"/>
        </w:rPr>
        <w:t>размещения нестационарных торговых объектов</w:t>
      </w:r>
      <w:r>
        <w:rPr>
          <w:color w:val="000000"/>
          <w:sz w:val="28"/>
          <w:szCs w:val="28"/>
        </w:rPr>
        <w:t xml:space="preserve"> </w:t>
      </w:r>
      <w:r w:rsidRPr="00011E8E">
        <w:rPr>
          <w:color w:val="000000"/>
          <w:sz w:val="28"/>
          <w:szCs w:val="28"/>
        </w:rPr>
        <w:t>на территории Абанского сельсовета Абанского района Красноярского края</w:t>
      </w:r>
      <w:r>
        <w:rPr>
          <w:color w:val="000000"/>
          <w:sz w:val="28"/>
          <w:szCs w:val="28"/>
        </w:rPr>
        <w:t>»</w:t>
      </w:r>
      <w:r w:rsidRPr="00011E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следующие изменения:</w:t>
      </w:r>
    </w:p>
    <w:p w:rsidR="00F04CEA" w:rsidRDefault="00F04CEA" w:rsidP="00F04CE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Pr="00011E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Пункт 4.16 исключить.</w:t>
      </w:r>
    </w:p>
    <w:p w:rsidR="00F04CEA" w:rsidRPr="00011E8E" w:rsidRDefault="00F04CEA" w:rsidP="00F04CE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>
        <w:rPr>
          <w:sz w:val="28"/>
          <w:szCs w:val="28"/>
        </w:rPr>
        <w:t>П</w:t>
      </w:r>
      <w:r w:rsidRPr="00746808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746808">
        <w:rPr>
          <w:sz w:val="28"/>
          <w:szCs w:val="28"/>
        </w:rPr>
        <w:t xml:space="preserve"> №2</w:t>
      </w:r>
      <w:r>
        <w:rPr>
          <w:sz w:val="28"/>
          <w:szCs w:val="28"/>
        </w:rPr>
        <w:t xml:space="preserve"> изложить в новой редакции согласно Приложению №1 к настоящему Постановлению.</w:t>
      </w:r>
      <w:r w:rsidRPr="00746808">
        <w:rPr>
          <w:sz w:val="28"/>
          <w:szCs w:val="28"/>
        </w:rPr>
        <w:t xml:space="preserve"> </w:t>
      </w:r>
    </w:p>
    <w:p w:rsidR="00F04CEA" w:rsidRPr="00011E8E" w:rsidRDefault="00F04CEA" w:rsidP="00F04CE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011E8E">
        <w:rPr>
          <w:color w:val="000000"/>
          <w:sz w:val="28"/>
          <w:szCs w:val="28"/>
        </w:rPr>
        <w:t xml:space="preserve">. Постановление вступает в силу с момента </w:t>
      </w:r>
      <w:r>
        <w:rPr>
          <w:color w:val="000000"/>
          <w:sz w:val="28"/>
          <w:szCs w:val="28"/>
        </w:rPr>
        <w:t xml:space="preserve">официального </w:t>
      </w:r>
      <w:r w:rsidRPr="00011E8E">
        <w:rPr>
          <w:color w:val="000000"/>
          <w:sz w:val="28"/>
          <w:szCs w:val="28"/>
        </w:rPr>
        <w:t>опубликования</w:t>
      </w:r>
      <w:r>
        <w:rPr>
          <w:color w:val="000000"/>
          <w:sz w:val="28"/>
          <w:szCs w:val="28"/>
        </w:rPr>
        <w:t>.</w:t>
      </w:r>
      <w:r w:rsidRPr="00011E8E">
        <w:rPr>
          <w:color w:val="000000"/>
          <w:sz w:val="28"/>
          <w:szCs w:val="28"/>
        </w:rPr>
        <w:t xml:space="preserve"> </w:t>
      </w:r>
    </w:p>
    <w:p w:rsidR="00F04CEA" w:rsidRPr="00011E8E" w:rsidRDefault="00F04CEA" w:rsidP="00F04CEA">
      <w:pPr>
        <w:ind w:firstLine="709"/>
        <w:jc w:val="both"/>
        <w:rPr>
          <w:color w:val="000000"/>
          <w:sz w:val="28"/>
          <w:szCs w:val="28"/>
        </w:rPr>
      </w:pPr>
    </w:p>
    <w:p w:rsidR="00F04CEA" w:rsidRPr="00011E8E" w:rsidRDefault="00F04CEA" w:rsidP="00F04CEA">
      <w:pPr>
        <w:ind w:left="360" w:firstLine="709"/>
        <w:rPr>
          <w:color w:val="000000"/>
          <w:sz w:val="28"/>
          <w:szCs w:val="28"/>
        </w:rPr>
      </w:pPr>
    </w:p>
    <w:p w:rsidR="00F04CEA" w:rsidRPr="00011E8E" w:rsidRDefault="00F04CEA" w:rsidP="00F04CEA">
      <w:pPr>
        <w:rPr>
          <w:color w:val="000000"/>
          <w:sz w:val="28"/>
          <w:szCs w:val="28"/>
        </w:rPr>
        <w:sectPr w:rsidR="00F04CEA" w:rsidRPr="00011E8E" w:rsidSect="00F9103B">
          <w:pgSz w:w="11906" w:h="16838"/>
          <w:pgMar w:top="0" w:right="567" w:bottom="680" w:left="1701" w:header="720" w:footer="720" w:gutter="0"/>
          <w:cols w:space="720"/>
        </w:sectPr>
      </w:pPr>
      <w:r w:rsidRPr="00011E8E">
        <w:rPr>
          <w:color w:val="000000"/>
          <w:sz w:val="28"/>
          <w:szCs w:val="28"/>
        </w:rPr>
        <w:t xml:space="preserve">Глава Абанского сельсовета                                                         </w:t>
      </w:r>
      <w:proofErr w:type="spellStart"/>
      <w:r>
        <w:rPr>
          <w:color w:val="000000"/>
          <w:sz w:val="28"/>
          <w:szCs w:val="28"/>
        </w:rPr>
        <w:t>Н.М.Жумарин</w:t>
      </w:r>
      <w:proofErr w:type="spellEnd"/>
    </w:p>
    <w:p w:rsidR="00F04CEA" w:rsidRPr="00172F0B" w:rsidRDefault="00F04CEA" w:rsidP="00F04CEA">
      <w:pPr>
        <w:rPr>
          <w:sz w:val="22"/>
          <w:szCs w:val="22"/>
        </w:rPr>
      </w:pPr>
    </w:p>
    <w:p w:rsidR="00F04CEA" w:rsidRPr="00172F0B" w:rsidRDefault="00F04CEA" w:rsidP="00F04CEA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F04CEA" w:rsidRPr="00172F0B" w:rsidRDefault="00F04CEA" w:rsidP="00F04CEA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F04CEA" w:rsidRDefault="00F04CEA" w:rsidP="00F04CEA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F04CEA" w:rsidRDefault="00F04CEA" w:rsidP="00F04CEA">
      <w:pPr>
        <w:rPr>
          <w:sz w:val="22"/>
          <w:szCs w:val="22"/>
        </w:rPr>
      </w:pPr>
    </w:p>
    <w:p w:rsidR="00F04CEA" w:rsidRDefault="00F04CEA" w:rsidP="00F04CEA">
      <w:pPr>
        <w:rPr>
          <w:sz w:val="22"/>
          <w:szCs w:val="22"/>
        </w:rPr>
      </w:pPr>
    </w:p>
    <w:p w:rsidR="00F04CEA" w:rsidRDefault="00F04CEA" w:rsidP="00F04CEA">
      <w:pPr>
        <w:rPr>
          <w:sz w:val="22"/>
          <w:szCs w:val="22"/>
        </w:rPr>
      </w:pPr>
    </w:p>
    <w:p w:rsidR="00F04CEA" w:rsidRDefault="00F04CEA" w:rsidP="00F04CEA">
      <w:pPr>
        <w:rPr>
          <w:sz w:val="22"/>
          <w:szCs w:val="22"/>
        </w:rPr>
      </w:pPr>
    </w:p>
    <w:p w:rsidR="00F04CEA" w:rsidRPr="00172F0B" w:rsidRDefault="00F04CEA" w:rsidP="00F04CEA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F04CEA" w:rsidRPr="00172F0B" w:rsidRDefault="00F04CEA" w:rsidP="00F04CEA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F04CEA" w:rsidRPr="00172F0B" w:rsidRDefault="00F04CEA" w:rsidP="00F04CEA">
      <w:pPr>
        <w:rPr>
          <w:sz w:val="22"/>
          <w:szCs w:val="22"/>
        </w:rPr>
      </w:pPr>
    </w:p>
    <w:p w:rsidR="00F04CEA" w:rsidRDefault="00F04CEA" w:rsidP="00F04CEA">
      <w:pPr>
        <w:rPr>
          <w:sz w:val="22"/>
          <w:szCs w:val="22"/>
        </w:rPr>
      </w:pPr>
    </w:p>
    <w:p w:rsidR="00F04CEA" w:rsidRPr="00172F0B" w:rsidRDefault="00F04CEA" w:rsidP="00F04CEA">
      <w:pPr>
        <w:rPr>
          <w:sz w:val="22"/>
          <w:szCs w:val="22"/>
        </w:rPr>
      </w:pPr>
    </w:p>
    <w:p w:rsidR="00F04CEA" w:rsidRPr="00172F0B" w:rsidRDefault="00F04CEA" w:rsidP="00F04CEA">
      <w:pPr>
        <w:rPr>
          <w:sz w:val="22"/>
          <w:szCs w:val="22"/>
        </w:rPr>
      </w:pPr>
    </w:p>
    <w:p w:rsidR="00F04CEA" w:rsidRPr="00172F0B" w:rsidRDefault="00F04CEA" w:rsidP="00F04CEA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F04CEA" w:rsidRPr="00172F0B" w:rsidRDefault="00F04CEA" w:rsidP="00F04CEA">
      <w:pPr>
        <w:jc w:val="right"/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F04CEA" w:rsidRPr="00172F0B" w:rsidRDefault="00F04CEA" w:rsidP="00F04CEA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F04CEA" w:rsidRPr="00172F0B" w:rsidRDefault="00F04CEA" w:rsidP="00F04CEA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F04CEA" w:rsidRPr="00172F0B" w:rsidRDefault="00F04CEA" w:rsidP="00F04CEA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F04CEA" w:rsidRPr="00172F0B" w:rsidRDefault="00F04CEA" w:rsidP="00F04CEA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F04CEA" w:rsidRPr="00172F0B" w:rsidRDefault="00F04CEA" w:rsidP="00F04CEA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F04CEA" w:rsidRPr="00172F0B" w:rsidRDefault="00F04CEA" w:rsidP="00F04CEA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F04CEA" w:rsidRPr="00172F0B" w:rsidRDefault="00F04CEA" w:rsidP="00F04CEA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F04CEA" w:rsidRPr="00172F0B" w:rsidRDefault="00F04CEA" w:rsidP="00F04CEA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F04CEA" w:rsidRPr="00172F0B" w:rsidRDefault="00F04CEA" w:rsidP="00F04CEA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F04CEA" w:rsidRPr="00172F0B" w:rsidRDefault="00F04CEA" w:rsidP="00F04CEA">
      <w:pPr>
        <w:rPr>
          <w:sz w:val="22"/>
          <w:szCs w:val="22"/>
        </w:rPr>
      </w:pPr>
    </w:p>
    <w:p w:rsidR="00F04CEA" w:rsidRPr="00172F0B" w:rsidRDefault="00F04CEA" w:rsidP="00F04CEA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F04CEA" w:rsidRPr="00172F0B" w:rsidRDefault="00F04CEA" w:rsidP="00F04CEA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F04CEA" w:rsidRDefault="00F04CEA" w:rsidP="00F04CEA">
      <w:pPr>
        <w:jc w:val="right"/>
        <w:rPr>
          <w:sz w:val="22"/>
          <w:szCs w:val="22"/>
        </w:rPr>
      </w:pPr>
    </w:p>
    <w:p w:rsidR="00F04CEA" w:rsidRDefault="00F04CEA" w:rsidP="00F04CEA">
      <w:pPr>
        <w:jc w:val="right"/>
        <w:rPr>
          <w:sz w:val="22"/>
          <w:szCs w:val="22"/>
        </w:rPr>
      </w:pPr>
    </w:p>
    <w:p w:rsidR="00F04CEA" w:rsidRDefault="00F04CEA" w:rsidP="00F04CEA">
      <w:pPr>
        <w:jc w:val="right"/>
        <w:rPr>
          <w:sz w:val="22"/>
          <w:szCs w:val="22"/>
        </w:rPr>
      </w:pPr>
    </w:p>
    <w:p w:rsidR="00F04CEA" w:rsidRDefault="00F04CEA" w:rsidP="00F04CEA">
      <w:pPr>
        <w:jc w:val="right"/>
        <w:rPr>
          <w:sz w:val="22"/>
          <w:szCs w:val="22"/>
        </w:rPr>
      </w:pPr>
    </w:p>
    <w:p w:rsidR="00F04CEA" w:rsidRDefault="00F04CEA" w:rsidP="00F04CEA">
      <w:pPr>
        <w:jc w:val="right"/>
        <w:rPr>
          <w:sz w:val="22"/>
          <w:szCs w:val="22"/>
        </w:rPr>
      </w:pPr>
    </w:p>
    <w:p w:rsidR="00F04CEA" w:rsidRDefault="00F04CEA" w:rsidP="00F04CEA">
      <w:pPr>
        <w:jc w:val="right"/>
        <w:rPr>
          <w:sz w:val="22"/>
          <w:szCs w:val="22"/>
        </w:rPr>
      </w:pPr>
    </w:p>
    <w:tbl>
      <w:tblPr>
        <w:tblW w:w="931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5"/>
        <w:gridCol w:w="3105"/>
        <w:gridCol w:w="1980"/>
        <w:gridCol w:w="1800"/>
        <w:gridCol w:w="1215"/>
      </w:tblGrid>
      <w:tr w:rsidR="00F04CEA" w:rsidRPr="00172F0B" w:rsidTr="004B79D8">
        <w:trPr>
          <w:trHeight w:val="240"/>
          <w:tblCellSpacing w:w="0" w:type="dxa"/>
        </w:trPr>
        <w:tc>
          <w:tcPr>
            <w:tcW w:w="1215" w:type="dxa"/>
            <w:vAlign w:val="center"/>
          </w:tcPr>
          <w:p w:rsidR="00F04CEA" w:rsidRPr="00172F0B" w:rsidRDefault="00F04CEA" w:rsidP="004B79D8">
            <w:pPr>
              <w:rPr>
                <w:sz w:val="22"/>
                <w:szCs w:val="22"/>
              </w:rPr>
            </w:pPr>
            <w:r w:rsidRPr="00172F0B">
              <w:rPr>
                <w:sz w:val="22"/>
                <w:szCs w:val="22"/>
              </w:rPr>
              <w:t> </w:t>
            </w:r>
          </w:p>
        </w:tc>
        <w:tc>
          <w:tcPr>
            <w:tcW w:w="3105" w:type="dxa"/>
            <w:vAlign w:val="center"/>
          </w:tcPr>
          <w:p w:rsidR="00F04CEA" w:rsidRPr="00172F0B" w:rsidRDefault="00F04CEA" w:rsidP="004B79D8">
            <w:pPr>
              <w:rPr>
                <w:sz w:val="22"/>
                <w:szCs w:val="22"/>
              </w:rPr>
            </w:pPr>
            <w:r w:rsidRPr="00172F0B">
              <w:rPr>
                <w:sz w:val="22"/>
                <w:szCs w:val="22"/>
              </w:rPr>
              <w:t> </w:t>
            </w:r>
          </w:p>
        </w:tc>
        <w:tc>
          <w:tcPr>
            <w:tcW w:w="1980" w:type="dxa"/>
            <w:vAlign w:val="center"/>
          </w:tcPr>
          <w:p w:rsidR="00F04CEA" w:rsidRPr="00172F0B" w:rsidRDefault="00F04CEA" w:rsidP="004B79D8">
            <w:pPr>
              <w:rPr>
                <w:sz w:val="22"/>
                <w:szCs w:val="22"/>
              </w:rPr>
            </w:pPr>
            <w:r w:rsidRPr="00172F0B"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vAlign w:val="center"/>
          </w:tcPr>
          <w:p w:rsidR="00F04CEA" w:rsidRPr="00172F0B" w:rsidRDefault="00F04CEA" w:rsidP="004B79D8">
            <w:pPr>
              <w:rPr>
                <w:sz w:val="22"/>
                <w:szCs w:val="22"/>
              </w:rPr>
            </w:pPr>
            <w:r w:rsidRPr="00172F0B">
              <w:rPr>
                <w:sz w:val="22"/>
                <w:szCs w:val="22"/>
              </w:rPr>
              <w:t> </w:t>
            </w:r>
          </w:p>
        </w:tc>
        <w:tc>
          <w:tcPr>
            <w:tcW w:w="1215" w:type="dxa"/>
            <w:vAlign w:val="center"/>
          </w:tcPr>
          <w:p w:rsidR="00F04CEA" w:rsidRPr="00172F0B" w:rsidRDefault="00F04CEA" w:rsidP="004B79D8">
            <w:pPr>
              <w:rPr>
                <w:sz w:val="22"/>
                <w:szCs w:val="22"/>
              </w:rPr>
            </w:pPr>
            <w:r w:rsidRPr="00172F0B">
              <w:rPr>
                <w:sz w:val="22"/>
                <w:szCs w:val="22"/>
              </w:rPr>
              <w:t> </w:t>
            </w:r>
          </w:p>
        </w:tc>
      </w:tr>
    </w:tbl>
    <w:p w:rsidR="00F04CEA" w:rsidRPr="00172F0B" w:rsidRDefault="00F04CEA" w:rsidP="00F04CEA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F04CEA" w:rsidRPr="00172F0B" w:rsidRDefault="00F04CEA" w:rsidP="00F04CEA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F04CEA" w:rsidRPr="00172F0B" w:rsidRDefault="00F04CEA" w:rsidP="00F04CEA">
      <w:pPr>
        <w:rPr>
          <w:sz w:val="22"/>
          <w:szCs w:val="22"/>
        </w:rPr>
        <w:sectPr w:rsidR="00F04CEA" w:rsidRPr="00172F0B" w:rsidSect="00B077FF">
          <w:pgSz w:w="11906" w:h="16838" w:code="9"/>
          <w:pgMar w:top="719" w:right="851" w:bottom="1134" w:left="1701" w:header="709" w:footer="709" w:gutter="0"/>
          <w:cols w:space="708"/>
          <w:titlePg/>
          <w:docGrid w:linePitch="360"/>
        </w:sectPr>
      </w:pPr>
      <w:r w:rsidRPr="00172F0B">
        <w:rPr>
          <w:sz w:val="22"/>
          <w:szCs w:val="22"/>
        </w:rPr>
        <w:t> </w:t>
      </w:r>
    </w:p>
    <w:p w:rsidR="00F04CEA" w:rsidRPr="002377E0" w:rsidRDefault="00F04CEA" w:rsidP="00F04CEA">
      <w:pPr>
        <w:ind w:firstLine="5670"/>
        <w:jc w:val="center"/>
        <w:rPr>
          <w:color w:val="000000"/>
        </w:rPr>
      </w:pPr>
      <w:r w:rsidRPr="002377E0">
        <w:rPr>
          <w:color w:val="000000"/>
        </w:rPr>
        <w:lastRenderedPageBreak/>
        <w:t>Приложение № 1</w:t>
      </w:r>
    </w:p>
    <w:p w:rsidR="00F04CEA" w:rsidRPr="002377E0" w:rsidRDefault="00F04CEA" w:rsidP="00F04CEA">
      <w:pPr>
        <w:ind w:firstLine="5670"/>
        <w:jc w:val="center"/>
        <w:rPr>
          <w:color w:val="000000"/>
        </w:rPr>
      </w:pPr>
      <w:r>
        <w:rPr>
          <w:color w:val="000000"/>
        </w:rPr>
        <w:t xml:space="preserve">                            </w:t>
      </w:r>
      <w:r w:rsidRPr="002377E0">
        <w:rPr>
          <w:color w:val="000000"/>
        </w:rPr>
        <w:t xml:space="preserve">к постановлению администрации </w:t>
      </w:r>
    </w:p>
    <w:p w:rsidR="00F04CEA" w:rsidRPr="002377E0" w:rsidRDefault="00F04CEA" w:rsidP="00F04CEA">
      <w:pPr>
        <w:ind w:firstLine="567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</w:t>
      </w:r>
      <w:r w:rsidRPr="002377E0">
        <w:rPr>
          <w:color w:val="000000"/>
        </w:rPr>
        <w:t>Абанского сельсовета</w:t>
      </w:r>
      <w:r>
        <w:rPr>
          <w:color w:val="000000"/>
        </w:rPr>
        <w:t xml:space="preserve"> </w:t>
      </w:r>
      <w:r w:rsidRPr="002377E0">
        <w:rPr>
          <w:color w:val="000000"/>
        </w:rPr>
        <w:t>от «</w:t>
      </w:r>
      <w:r>
        <w:rPr>
          <w:color w:val="000000"/>
        </w:rPr>
        <w:t>14</w:t>
      </w:r>
      <w:r w:rsidRPr="002377E0">
        <w:rPr>
          <w:color w:val="000000"/>
        </w:rPr>
        <w:t xml:space="preserve">» </w:t>
      </w:r>
      <w:r>
        <w:rPr>
          <w:color w:val="000000"/>
        </w:rPr>
        <w:t>августа 2023</w:t>
      </w:r>
      <w:r w:rsidRPr="002377E0">
        <w:rPr>
          <w:color w:val="000000"/>
        </w:rPr>
        <w:t xml:space="preserve"> №  </w:t>
      </w:r>
      <w:r>
        <w:rPr>
          <w:color w:val="000000"/>
        </w:rPr>
        <w:t xml:space="preserve"> 101   </w:t>
      </w:r>
    </w:p>
    <w:p w:rsidR="00F04CEA" w:rsidRPr="00172F0B" w:rsidRDefault="00F04CEA" w:rsidP="00F04CEA">
      <w:pPr>
        <w:jc w:val="right"/>
        <w:rPr>
          <w:rStyle w:val="a4"/>
          <w:b w:val="0"/>
          <w:bCs w:val="0"/>
          <w:sz w:val="22"/>
          <w:szCs w:val="22"/>
        </w:rPr>
      </w:pPr>
      <w:r>
        <w:rPr>
          <w:rStyle w:val="a4"/>
          <w:b w:val="0"/>
          <w:bCs w:val="0"/>
          <w:sz w:val="22"/>
          <w:szCs w:val="22"/>
        </w:rPr>
        <w:t xml:space="preserve">     </w:t>
      </w:r>
    </w:p>
    <w:p w:rsidR="00F04CEA" w:rsidRDefault="00F04CEA" w:rsidP="00F04CEA">
      <w:pPr>
        <w:jc w:val="center"/>
        <w:rPr>
          <w:rStyle w:val="a4"/>
          <w:b w:val="0"/>
          <w:bCs w:val="0"/>
        </w:rPr>
      </w:pPr>
    </w:p>
    <w:p w:rsidR="00F04CEA" w:rsidRPr="005C69EE" w:rsidRDefault="00F04CEA" w:rsidP="00F04CEA">
      <w:pPr>
        <w:jc w:val="center"/>
      </w:pPr>
      <w:r w:rsidRPr="005C69EE">
        <w:rPr>
          <w:rStyle w:val="a4"/>
          <w:b w:val="0"/>
          <w:bCs w:val="0"/>
        </w:rPr>
        <w:t>СХЕМА</w:t>
      </w:r>
    </w:p>
    <w:p w:rsidR="00F04CEA" w:rsidRPr="005C69EE" w:rsidRDefault="00F04CEA" w:rsidP="00F04CEA">
      <w:pPr>
        <w:jc w:val="center"/>
      </w:pPr>
      <w:r w:rsidRPr="005C69EE">
        <w:rPr>
          <w:rStyle w:val="a4"/>
          <w:b w:val="0"/>
          <w:bCs w:val="0"/>
        </w:rPr>
        <w:t>размещения нестационарных торговых объектов</w:t>
      </w:r>
    </w:p>
    <w:p w:rsidR="00F04CEA" w:rsidRDefault="00F04CEA" w:rsidP="00F04CEA">
      <w:pPr>
        <w:jc w:val="center"/>
        <w:rPr>
          <w:rStyle w:val="a4"/>
          <w:b w:val="0"/>
          <w:bCs w:val="0"/>
        </w:rPr>
      </w:pPr>
      <w:r w:rsidRPr="005C69EE">
        <w:rPr>
          <w:rStyle w:val="a4"/>
          <w:b w:val="0"/>
          <w:bCs w:val="0"/>
        </w:rPr>
        <w:t>на территории Абанского сельсовета</w:t>
      </w:r>
    </w:p>
    <w:p w:rsidR="00F04CEA" w:rsidRDefault="00F04CEA" w:rsidP="00F04CEA">
      <w:pPr>
        <w:jc w:val="center"/>
        <w:rPr>
          <w:rStyle w:val="a4"/>
          <w:b w:val="0"/>
          <w:bCs w:val="0"/>
        </w:rPr>
      </w:pPr>
    </w:p>
    <w:p w:rsidR="00F04CEA" w:rsidRDefault="00F04CEA" w:rsidP="00F04CEA">
      <w:pPr>
        <w:jc w:val="center"/>
        <w:rPr>
          <w:rStyle w:val="a4"/>
          <w:b w:val="0"/>
          <w:bCs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3241"/>
        <w:gridCol w:w="1341"/>
        <w:gridCol w:w="1432"/>
        <w:gridCol w:w="1030"/>
        <w:gridCol w:w="2298"/>
        <w:gridCol w:w="2380"/>
        <w:gridCol w:w="1701"/>
        <w:gridCol w:w="1058"/>
      </w:tblGrid>
      <w:tr w:rsidR="00F04CEA" w:rsidRPr="00F2163F" w:rsidTr="004B79D8">
        <w:trPr>
          <w:trHeight w:val="1651"/>
        </w:trPr>
        <w:tc>
          <w:tcPr>
            <w:tcW w:w="719" w:type="dxa"/>
            <w:vAlign w:val="center"/>
          </w:tcPr>
          <w:p w:rsidR="00F04CEA" w:rsidRPr="00F2163F" w:rsidRDefault="00F04CEA" w:rsidP="004B79D8">
            <w:pPr>
              <w:pStyle w:val="a3"/>
              <w:jc w:val="center"/>
              <w:rPr>
                <w:color w:val="3B2D36"/>
                <w:sz w:val="16"/>
                <w:szCs w:val="16"/>
              </w:rPr>
            </w:pPr>
            <w:r w:rsidRPr="00F2163F">
              <w:rPr>
                <w:rStyle w:val="a4"/>
                <w:color w:val="3B2D36"/>
                <w:sz w:val="16"/>
                <w:szCs w:val="16"/>
              </w:rPr>
              <w:t>№</w:t>
            </w:r>
          </w:p>
          <w:p w:rsidR="00F04CEA" w:rsidRPr="00F2163F" w:rsidRDefault="00F04CEA" w:rsidP="004B79D8">
            <w:pPr>
              <w:pStyle w:val="a3"/>
              <w:jc w:val="center"/>
              <w:rPr>
                <w:color w:val="3B2D36"/>
                <w:sz w:val="16"/>
                <w:szCs w:val="16"/>
              </w:rPr>
            </w:pPr>
            <w:r w:rsidRPr="00F2163F">
              <w:rPr>
                <w:rStyle w:val="a4"/>
                <w:color w:val="3B2D36"/>
                <w:sz w:val="16"/>
                <w:szCs w:val="16"/>
              </w:rPr>
              <w:t>п/п</w:t>
            </w:r>
          </w:p>
        </w:tc>
        <w:tc>
          <w:tcPr>
            <w:tcW w:w="3241" w:type="dxa"/>
            <w:vAlign w:val="center"/>
          </w:tcPr>
          <w:p w:rsidR="00F04CEA" w:rsidRPr="00F2163F" w:rsidRDefault="00F04CEA" w:rsidP="004B79D8">
            <w:pPr>
              <w:pStyle w:val="a3"/>
              <w:jc w:val="center"/>
              <w:rPr>
                <w:color w:val="3B2D36"/>
                <w:sz w:val="16"/>
                <w:szCs w:val="16"/>
              </w:rPr>
            </w:pPr>
            <w:r w:rsidRPr="00F2163F">
              <w:rPr>
                <w:rStyle w:val="a4"/>
                <w:color w:val="3B2D36"/>
                <w:sz w:val="16"/>
                <w:szCs w:val="16"/>
              </w:rPr>
              <w:t>Место размещ</w:t>
            </w:r>
            <w:r w:rsidRPr="00F2163F">
              <w:rPr>
                <w:rStyle w:val="a4"/>
                <w:color w:val="3B2D36"/>
                <w:sz w:val="16"/>
                <w:szCs w:val="16"/>
              </w:rPr>
              <w:t>е</w:t>
            </w:r>
            <w:r w:rsidRPr="00F2163F">
              <w:rPr>
                <w:rStyle w:val="a4"/>
                <w:color w:val="3B2D36"/>
                <w:sz w:val="16"/>
                <w:szCs w:val="16"/>
              </w:rPr>
              <w:t>ния и адрес</w:t>
            </w:r>
          </w:p>
        </w:tc>
        <w:tc>
          <w:tcPr>
            <w:tcW w:w="1341" w:type="dxa"/>
            <w:vAlign w:val="center"/>
          </w:tcPr>
          <w:p w:rsidR="00F04CEA" w:rsidRPr="00F2163F" w:rsidRDefault="00F04CEA" w:rsidP="004B79D8">
            <w:pPr>
              <w:pStyle w:val="a3"/>
              <w:jc w:val="center"/>
              <w:rPr>
                <w:color w:val="3B2D36"/>
                <w:sz w:val="16"/>
                <w:szCs w:val="16"/>
              </w:rPr>
            </w:pPr>
            <w:r w:rsidRPr="00F2163F">
              <w:rPr>
                <w:rStyle w:val="a4"/>
                <w:color w:val="3B2D36"/>
                <w:sz w:val="16"/>
                <w:szCs w:val="16"/>
              </w:rPr>
              <w:t>Площадь з</w:t>
            </w:r>
            <w:r w:rsidRPr="00F2163F">
              <w:rPr>
                <w:rStyle w:val="a4"/>
                <w:color w:val="3B2D36"/>
                <w:sz w:val="16"/>
                <w:szCs w:val="16"/>
              </w:rPr>
              <w:t>е</w:t>
            </w:r>
            <w:r w:rsidRPr="00F2163F">
              <w:rPr>
                <w:rStyle w:val="a4"/>
                <w:color w:val="3B2D36"/>
                <w:sz w:val="16"/>
                <w:szCs w:val="16"/>
              </w:rPr>
              <w:t>мельного уч</w:t>
            </w:r>
            <w:r w:rsidRPr="00F2163F">
              <w:rPr>
                <w:rStyle w:val="a4"/>
                <w:color w:val="3B2D36"/>
                <w:sz w:val="16"/>
                <w:szCs w:val="16"/>
              </w:rPr>
              <w:t>а</w:t>
            </w:r>
            <w:r w:rsidRPr="00F2163F">
              <w:rPr>
                <w:rStyle w:val="a4"/>
                <w:color w:val="3B2D36"/>
                <w:sz w:val="16"/>
                <w:szCs w:val="16"/>
              </w:rPr>
              <w:t>стка, торгового объекта (зд</w:t>
            </w:r>
            <w:r w:rsidRPr="00F2163F">
              <w:rPr>
                <w:rStyle w:val="a4"/>
                <w:color w:val="3B2D36"/>
                <w:sz w:val="16"/>
                <w:szCs w:val="16"/>
              </w:rPr>
              <w:t>а</w:t>
            </w:r>
            <w:r w:rsidRPr="00F2163F">
              <w:rPr>
                <w:rStyle w:val="a4"/>
                <w:color w:val="3B2D36"/>
                <w:sz w:val="16"/>
                <w:szCs w:val="16"/>
              </w:rPr>
              <w:t>ния, строения, сооружения) или его ча</w:t>
            </w:r>
            <w:r w:rsidRPr="00F2163F">
              <w:rPr>
                <w:rStyle w:val="a4"/>
                <w:color w:val="3B2D36"/>
                <w:sz w:val="16"/>
                <w:szCs w:val="16"/>
              </w:rPr>
              <w:t>с</w:t>
            </w:r>
            <w:r w:rsidRPr="00F2163F">
              <w:rPr>
                <w:rStyle w:val="a4"/>
                <w:color w:val="3B2D36"/>
                <w:sz w:val="16"/>
                <w:szCs w:val="16"/>
              </w:rPr>
              <w:t>ти</w:t>
            </w:r>
          </w:p>
        </w:tc>
        <w:tc>
          <w:tcPr>
            <w:tcW w:w="1432" w:type="dxa"/>
            <w:vAlign w:val="center"/>
          </w:tcPr>
          <w:p w:rsidR="00F04CEA" w:rsidRPr="00F2163F" w:rsidRDefault="00F04CEA" w:rsidP="004B79D8">
            <w:pPr>
              <w:pStyle w:val="a3"/>
              <w:jc w:val="center"/>
              <w:rPr>
                <w:color w:val="3B2D36"/>
                <w:sz w:val="16"/>
                <w:szCs w:val="16"/>
              </w:rPr>
            </w:pPr>
            <w:r w:rsidRPr="00F2163F">
              <w:rPr>
                <w:rStyle w:val="a4"/>
                <w:color w:val="3B2D36"/>
                <w:sz w:val="16"/>
                <w:szCs w:val="16"/>
              </w:rPr>
              <w:t>Тип нестаци</w:t>
            </w:r>
            <w:r w:rsidRPr="00F2163F">
              <w:rPr>
                <w:rStyle w:val="a4"/>
                <w:color w:val="3B2D36"/>
                <w:sz w:val="16"/>
                <w:szCs w:val="16"/>
              </w:rPr>
              <w:t>о</w:t>
            </w:r>
            <w:r w:rsidRPr="00F2163F">
              <w:rPr>
                <w:rStyle w:val="a4"/>
                <w:color w:val="3B2D36"/>
                <w:sz w:val="16"/>
                <w:szCs w:val="16"/>
              </w:rPr>
              <w:t>нарных торг</w:t>
            </w:r>
            <w:r w:rsidRPr="00F2163F">
              <w:rPr>
                <w:rStyle w:val="a4"/>
                <w:color w:val="3B2D36"/>
                <w:sz w:val="16"/>
                <w:szCs w:val="16"/>
              </w:rPr>
              <w:t>о</w:t>
            </w:r>
            <w:r w:rsidRPr="00F2163F">
              <w:rPr>
                <w:rStyle w:val="a4"/>
                <w:color w:val="3B2D36"/>
                <w:sz w:val="16"/>
                <w:szCs w:val="16"/>
              </w:rPr>
              <w:t>вых объектов (павильон, киоск, автом</w:t>
            </w:r>
            <w:r w:rsidRPr="00F2163F">
              <w:rPr>
                <w:rStyle w:val="a4"/>
                <w:color w:val="3B2D36"/>
                <w:sz w:val="16"/>
                <w:szCs w:val="16"/>
              </w:rPr>
              <w:t>а</w:t>
            </w:r>
            <w:r w:rsidRPr="00F2163F">
              <w:rPr>
                <w:rStyle w:val="a4"/>
                <w:color w:val="3B2D36"/>
                <w:sz w:val="16"/>
                <w:szCs w:val="16"/>
              </w:rPr>
              <w:t xml:space="preserve">газин, </w:t>
            </w:r>
            <w:proofErr w:type="spellStart"/>
            <w:r w:rsidRPr="00F2163F">
              <w:rPr>
                <w:rStyle w:val="a4"/>
                <w:color w:val="3B2D36"/>
                <w:sz w:val="16"/>
                <w:szCs w:val="16"/>
              </w:rPr>
              <w:t>тонар</w:t>
            </w:r>
            <w:proofErr w:type="spellEnd"/>
            <w:r w:rsidRPr="00F2163F">
              <w:rPr>
                <w:rStyle w:val="a4"/>
                <w:color w:val="3B2D36"/>
                <w:sz w:val="16"/>
                <w:szCs w:val="16"/>
              </w:rPr>
              <w:t>, торговая пл</w:t>
            </w:r>
            <w:r w:rsidRPr="00F2163F">
              <w:rPr>
                <w:rStyle w:val="a4"/>
                <w:color w:val="3B2D36"/>
                <w:sz w:val="16"/>
                <w:szCs w:val="16"/>
              </w:rPr>
              <w:t>о</w:t>
            </w:r>
            <w:r w:rsidRPr="00F2163F">
              <w:rPr>
                <w:rStyle w:val="a4"/>
                <w:color w:val="3B2D36"/>
                <w:sz w:val="16"/>
                <w:szCs w:val="16"/>
              </w:rPr>
              <w:t>щадка и т.д.)</w:t>
            </w:r>
          </w:p>
        </w:tc>
        <w:tc>
          <w:tcPr>
            <w:tcW w:w="1030" w:type="dxa"/>
            <w:vAlign w:val="center"/>
          </w:tcPr>
          <w:p w:rsidR="00F04CEA" w:rsidRPr="00F2163F" w:rsidRDefault="00F04CEA" w:rsidP="004B79D8">
            <w:pPr>
              <w:pStyle w:val="a3"/>
              <w:jc w:val="center"/>
              <w:rPr>
                <w:color w:val="3B2D36"/>
                <w:sz w:val="16"/>
                <w:szCs w:val="16"/>
              </w:rPr>
            </w:pPr>
            <w:r w:rsidRPr="00F2163F">
              <w:rPr>
                <w:rStyle w:val="a4"/>
                <w:color w:val="3B2D36"/>
                <w:sz w:val="16"/>
                <w:szCs w:val="16"/>
              </w:rPr>
              <w:t>Количес</w:t>
            </w:r>
            <w:r w:rsidRPr="00F2163F">
              <w:rPr>
                <w:rStyle w:val="a4"/>
                <w:color w:val="3B2D36"/>
                <w:sz w:val="16"/>
                <w:szCs w:val="16"/>
              </w:rPr>
              <w:t>т</w:t>
            </w:r>
            <w:r w:rsidRPr="00F2163F">
              <w:rPr>
                <w:rStyle w:val="a4"/>
                <w:color w:val="3B2D36"/>
                <w:sz w:val="16"/>
                <w:szCs w:val="16"/>
              </w:rPr>
              <w:t>во нест</w:t>
            </w:r>
            <w:r w:rsidRPr="00F2163F">
              <w:rPr>
                <w:rStyle w:val="a4"/>
                <w:color w:val="3B2D36"/>
                <w:sz w:val="16"/>
                <w:szCs w:val="16"/>
              </w:rPr>
              <w:t>а</w:t>
            </w:r>
            <w:r w:rsidRPr="00F2163F">
              <w:rPr>
                <w:rStyle w:val="a4"/>
                <w:color w:val="3B2D36"/>
                <w:sz w:val="16"/>
                <w:szCs w:val="16"/>
              </w:rPr>
              <w:t>циона</w:t>
            </w:r>
            <w:r w:rsidRPr="00F2163F">
              <w:rPr>
                <w:rStyle w:val="a4"/>
                <w:color w:val="3B2D36"/>
                <w:sz w:val="16"/>
                <w:szCs w:val="16"/>
              </w:rPr>
              <w:t>р</w:t>
            </w:r>
            <w:r w:rsidRPr="00F2163F">
              <w:rPr>
                <w:rStyle w:val="a4"/>
                <w:color w:val="3B2D36"/>
                <w:sz w:val="16"/>
                <w:szCs w:val="16"/>
              </w:rPr>
              <w:t>ных то</w:t>
            </w:r>
            <w:r w:rsidRPr="00F2163F">
              <w:rPr>
                <w:rStyle w:val="a4"/>
                <w:color w:val="3B2D36"/>
                <w:sz w:val="16"/>
                <w:szCs w:val="16"/>
              </w:rPr>
              <w:t>р</w:t>
            </w:r>
            <w:r w:rsidRPr="00F2163F">
              <w:rPr>
                <w:rStyle w:val="a4"/>
                <w:color w:val="3B2D36"/>
                <w:sz w:val="16"/>
                <w:szCs w:val="16"/>
              </w:rPr>
              <w:t>говых об</w:t>
            </w:r>
            <w:r w:rsidRPr="00F2163F">
              <w:rPr>
                <w:rStyle w:val="a4"/>
                <w:color w:val="3B2D36"/>
                <w:sz w:val="16"/>
                <w:szCs w:val="16"/>
              </w:rPr>
              <w:t>ъ</w:t>
            </w:r>
            <w:r w:rsidRPr="00F2163F">
              <w:rPr>
                <w:rStyle w:val="a4"/>
                <w:color w:val="3B2D36"/>
                <w:sz w:val="16"/>
                <w:szCs w:val="16"/>
              </w:rPr>
              <w:t>ектов</w:t>
            </w:r>
          </w:p>
        </w:tc>
        <w:tc>
          <w:tcPr>
            <w:tcW w:w="2298" w:type="dxa"/>
            <w:vAlign w:val="center"/>
          </w:tcPr>
          <w:p w:rsidR="00F04CEA" w:rsidRPr="00F2163F" w:rsidRDefault="00F04CEA" w:rsidP="004B79D8">
            <w:pPr>
              <w:pStyle w:val="a3"/>
              <w:jc w:val="center"/>
              <w:rPr>
                <w:color w:val="3B2D36"/>
                <w:sz w:val="16"/>
                <w:szCs w:val="16"/>
              </w:rPr>
            </w:pPr>
            <w:r w:rsidRPr="00F2163F">
              <w:rPr>
                <w:rStyle w:val="a4"/>
                <w:color w:val="3B2D36"/>
                <w:sz w:val="16"/>
                <w:szCs w:val="16"/>
              </w:rPr>
              <w:t>Вид реализуемой пр</w:t>
            </w:r>
            <w:r w:rsidRPr="00F2163F">
              <w:rPr>
                <w:rStyle w:val="a4"/>
                <w:color w:val="3B2D36"/>
                <w:sz w:val="16"/>
                <w:szCs w:val="16"/>
              </w:rPr>
              <w:t>о</w:t>
            </w:r>
            <w:r w:rsidRPr="00F2163F">
              <w:rPr>
                <w:rStyle w:val="a4"/>
                <w:color w:val="3B2D36"/>
                <w:sz w:val="16"/>
                <w:szCs w:val="16"/>
              </w:rPr>
              <w:t>дукции</w:t>
            </w:r>
          </w:p>
        </w:tc>
        <w:tc>
          <w:tcPr>
            <w:tcW w:w="2380" w:type="dxa"/>
            <w:vAlign w:val="center"/>
          </w:tcPr>
          <w:p w:rsidR="00F04CEA" w:rsidRPr="00F2163F" w:rsidRDefault="00F04CEA" w:rsidP="004B79D8">
            <w:pPr>
              <w:pStyle w:val="a3"/>
              <w:jc w:val="center"/>
              <w:rPr>
                <w:color w:val="3B2D36"/>
                <w:sz w:val="16"/>
                <w:szCs w:val="16"/>
              </w:rPr>
            </w:pPr>
            <w:r w:rsidRPr="00F2163F">
              <w:rPr>
                <w:rStyle w:val="a4"/>
                <w:color w:val="3B2D36"/>
                <w:sz w:val="16"/>
                <w:szCs w:val="16"/>
              </w:rPr>
              <w:t>Информация об использов</w:t>
            </w:r>
            <w:r w:rsidRPr="00F2163F">
              <w:rPr>
                <w:rStyle w:val="a4"/>
                <w:color w:val="3B2D36"/>
                <w:sz w:val="16"/>
                <w:szCs w:val="16"/>
              </w:rPr>
              <w:t>а</w:t>
            </w:r>
            <w:r w:rsidRPr="00F2163F">
              <w:rPr>
                <w:rStyle w:val="a4"/>
                <w:color w:val="3B2D36"/>
                <w:sz w:val="16"/>
                <w:szCs w:val="16"/>
              </w:rPr>
              <w:t>нии нестационарного торг</w:t>
            </w:r>
            <w:r w:rsidRPr="00F2163F">
              <w:rPr>
                <w:rStyle w:val="a4"/>
                <w:color w:val="3B2D36"/>
                <w:sz w:val="16"/>
                <w:szCs w:val="16"/>
              </w:rPr>
              <w:t>о</w:t>
            </w:r>
            <w:r w:rsidRPr="00F2163F">
              <w:rPr>
                <w:rStyle w:val="a4"/>
                <w:color w:val="3B2D36"/>
                <w:sz w:val="16"/>
                <w:szCs w:val="16"/>
              </w:rPr>
              <w:t>вого объекта субъе</w:t>
            </w:r>
            <w:r w:rsidRPr="00F2163F">
              <w:rPr>
                <w:rStyle w:val="a4"/>
                <w:color w:val="3B2D36"/>
                <w:sz w:val="16"/>
                <w:szCs w:val="16"/>
              </w:rPr>
              <w:t>к</w:t>
            </w:r>
            <w:r w:rsidRPr="00F2163F">
              <w:rPr>
                <w:rStyle w:val="a4"/>
                <w:color w:val="3B2D36"/>
                <w:sz w:val="16"/>
                <w:szCs w:val="16"/>
              </w:rPr>
              <w:t>тами малого или среднего пре</w:t>
            </w:r>
            <w:r w:rsidRPr="00F2163F">
              <w:rPr>
                <w:rStyle w:val="a4"/>
                <w:color w:val="3B2D36"/>
                <w:sz w:val="16"/>
                <w:szCs w:val="16"/>
              </w:rPr>
              <w:t>д</w:t>
            </w:r>
            <w:r w:rsidRPr="00F2163F">
              <w:rPr>
                <w:rStyle w:val="a4"/>
                <w:color w:val="3B2D36"/>
                <w:sz w:val="16"/>
                <w:szCs w:val="16"/>
              </w:rPr>
              <w:t>принимательства, осущест</w:t>
            </w:r>
            <w:r w:rsidRPr="00F2163F">
              <w:rPr>
                <w:rStyle w:val="a4"/>
                <w:color w:val="3B2D36"/>
                <w:sz w:val="16"/>
                <w:szCs w:val="16"/>
              </w:rPr>
              <w:t>в</w:t>
            </w:r>
            <w:r w:rsidRPr="00F2163F">
              <w:rPr>
                <w:rStyle w:val="a4"/>
                <w:color w:val="3B2D36"/>
                <w:sz w:val="16"/>
                <w:szCs w:val="16"/>
              </w:rPr>
              <w:t>ляющими торговую деятел</w:t>
            </w:r>
            <w:r w:rsidRPr="00F2163F">
              <w:rPr>
                <w:rStyle w:val="a4"/>
                <w:color w:val="3B2D36"/>
                <w:sz w:val="16"/>
                <w:szCs w:val="16"/>
              </w:rPr>
              <w:t>ь</w:t>
            </w:r>
            <w:r w:rsidRPr="00F2163F">
              <w:rPr>
                <w:rStyle w:val="a4"/>
                <w:color w:val="3B2D36"/>
                <w:sz w:val="16"/>
                <w:szCs w:val="16"/>
              </w:rPr>
              <w:t>ность</w:t>
            </w:r>
          </w:p>
        </w:tc>
        <w:tc>
          <w:tcPr>
            <w:tcW w:w="1701" w:type="dxa"/>
            <w:vAlign w:val="center"/>
          </w:tcPr>
          <w:p w:rsidR="00F04CEA" w:rsidRPr="00F2163F" w:rsidRDefault="00F04CEA" w:rsidP="004B79D8">
            <w:pPr>
              <w:pStyle w:val="a3"/>
              <w:jc w:val="center"/>
              <w:rPr>
                <w:color w:val="3B2D36"/>
                <w:sz w:val="16"/>
                <w:szCs w:val="16"/>
              </w:rPr>
            </w:pPr>
            <w:r w:rsidRPr="00F2163F">
              <w:rPr>
                <w:rStyle w:val="a4"/>
                <w:color w:val="3B2D36"/>
                <w:sz w:val="16"/>
                <w:szCs w:val="16"/>
              </w:rPr>
              <w:t>Период разм</w:t>
            </w:r>
            <w:r w:rsidRPr="00F2163F">
              <w:rPr>
                <w:rStyle w:val="a4"/>
                <w:color w:val="3B2D36"/>
                <w:sz w:val="16"/>
                <w:szCs w:val="16"/>
              </w:rPr>
              <w:t>е</w:t>
            </w:r>
            <w:r w:rsidRPr="00F2163F">
              <w:rPr>
                <w:rStyle w:val="a4"/>
                <w:color w:val="3B2D36"/>
                <w:sz w:val="16"/>
                <w:szCs w:val="16"/>
              </w:rPr>
              <w:t>щения нест</w:t>
            </w:r>
            <w:r w:rsidRPr="00F2163F">
              <w:rPr>
                <w:rStyle w:val="a4"/>
                <w:color w:val="3B2D36"/>
                <w:sz w:val="16"/>
                <w:szCs w:val="16"/>
              </w:rPr>
              <w:t>а</w:t>
            </w:r>
            <w:r w:rsidRPr="00F2163F">
              <w:rPr>
                <w:rStyle w:val="a4"/>
                <w:color w:val="3B2D36"/>
                <w:sz w:val="16"/>
                <w:szCs w:val="16"/>
              </w:rPr>
              <w:t>ционарных торговых об</w:t>
            </w:r>
            <w:r w:rsidRPr="00F2163F">
              <w:rPr>
                <w:rStyle w:val="a4"/>
                <w:color w:val="3B2D36"/>
                <w:sz w:val="16"/>
                <w:szCs w:val="16"/>
              </w:rPr>
              <w:t>ъ</w:t>
            </w:r>
            <w:r w:rsidRPr="00F2163F">
              <w:rPr>
                <w:rStyle w:val="a4"/>
                <w:color w:val="3B2D36"/>
                <w:sz w:val="16"/>
                <w:szCs w:val="16"/>
              </w:rPr>
              <w:t>ектов</w:t>
            </w:r>
          </w:p>
        </w:tc>
        <w:tc>
          <w:tcPr>
            <w:tcW w:w="1058" w:type="dxa"/>
            <w:vAlign w:val="center"/>
          </w:tcPr>
          <w:p w:rsidR="00F04CEA" w:rsidRPr="00F2163F" w:rsidRDefault="00F04CEA" w:rsidP="004B79D8">
            <w:pPr>
              <w:pStyle w:val="a3"/>
              <w:jc w:val="center"/>
              <w:rPr>
                <w:color w:val="3B2D36"/>
                <w:sz w:val="16"/>
                <w:szCs w:val="16"/>
              </w:rPr>
            </w:pPr>
            <w:r w:rsidRPr="00F2163F">
              <w:rPr>
                <w:rStyle w:val="a4"/>
                <w:color w:val="3B2D36"/>
                <w:sz w:val="16"/>
                <w:szCs w:val="16"/>
              </w:rPr>
              <w:t>Дополн</w:t>
            </w:r>
            <w:r w:rsidRPr="00F2163F">
              <w:rPr>
                <w:rStyle w:val="a4"/>
                <w:color w:val="3B2D36"/>
                <w:sz w:val="16"/>
                <w:szCs w:val="16"/>
              </w:rPr>
              <w:t>и</w:t>
            </w:r>
            <w:r w:rsidRPr="00F2163F">
              <w:rPr>
                <w:rStyle w:val="a4"/>
                <w:color w:val="3B2D36"/>
                <w:sz w:val="16"/>
                <w:szCs w:val="16"/>
              </w:rPr>
              <w:t>тельная информ</w:t>
            </w:r>
            <w:r w:rsidRPr="00F2163F">
              <w:rPr>
                <w:rStyle w:val="a4"/>
                <w:color w:val="3B2D36"/>
                <w:sz w:val="16"/>
                <w:szCs w:val="16"/>
              </w:rPr>
              <w:t>а</w:t>
            </w:r>
            <w:r w:rsidRPr="00F2163F">
              <w:rPr>
                <w:rStyle w:val="a4"/>
                <w:color w:val="3B2D36"/>
                <w:sz w:val="16"/>
                <w:szCs w:val="16"/>
              </w:rPr>
              <w:t>ция</w:t>
            </w:r>
          </w:p>
        </w:tc>
      </w:tr>
      <w:tr w:rsidR="00F04CEA" w:rsidRPr="00F2163F" w:rsidTr="004B79D8">
        <w:tc>
          <w:tcPr>
            <w:tcW w:w="719" w:type="dxa"/>
          </w:tcPr>
          <w:p w:rsidR="00F04CEA" w:rsidRPr="00F2163F" w:rsidRDefault="00F04CEA" w:rsidP="004B79D8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1</w:t>
            </w:r>
          </w:p>
        </w:tc>
        <w:tc>
          <w:tcPr>
            <w:tcW w:w="3241" w:type="dxa"/>
          </w:tcPr>
          <w:p w:rsidR="00F04CEA" w:rsidRPr="00F2163F" w:rsidRDefault="00F04CEA" w:rsidP="004B79D8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color w:val="3B2D36"/>
                <w:sz w:val="22"/>
                <w:szCs w:val="22"/>
              </w:rPr>
              <w:t>ул. Мира, 8В</w:t>
            </w:r>
          </w:p>
        </w:tc>
        <w:tc>
          <w:tcPr>
            <w:tcW w:w="1341" w:type="dxa"/>
          </w:tcPr>
          <w:p w:rsidR="00F04CEA" w:rsidRPr="00B3579B" w:rsidRDefault="00F04CEA" w:rsidP="004B79D8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15 м</w:t>
            </w:r>
            <w:r>
              <w:rPr>
                <w:rStyle w:val="a4"/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432" w:type="dxa"/>
          </w:tcPr>
          <w:p w:rsidR="00F04CEA" w:rsidRPr="00F2163F" w:rsidRDefault="00F04CEA" w:rsidP="004B79D8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павильон</w:t>
            </w:r>
          </w:p>
        </w:tc>
        <w:tc>
          <w:tcPr>
            <w:tcW w:w="1030" w:type="dxa"/>
          </w:tcPr>
          <w:p w:rsidR="00F04CEA" w:rsidRPr="00F2163F" w:rsidRDefault="00F04CEA" w:rsidP="004B79D8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1</w:t>
            </w:r>
          </w:p>
        </w:tc>
        <w:tc>
          <w:tcPr>
            <w:tcW w:w="2298" w:type="dxa"/>
          </w:tcPr>
          <w:p w:rsidR="00F04CEA" w:rsidRPr="00F2163F" w:rsidRDefault="00F04CEA" w:rsidP="004B79D8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 xml:space="preserve">Вода питьевая  </w:t>
            </w:r>
          </w:p>
        </w:tc>
        <w:tc>
          <w:tcPr>
            <w:tcW w:w="2380" w:type="dxa"/>
          </w:tcPr>
          <w:p w:rsidR="00F04CEA" w:rsidRPr="00F2163F" w:rsidRDefault="00F04CEA" w:rsidP="004B79D8">
            <w:pPr>
              <w:jc w:val="center"/>
              <w:rPr>
                <w:rStyle w:val="a4"/>
                <w:b w:val="0"/>
                <w:bCs w:val="0"/>
              </w:rPr>
            </w:pPr>
            <w:r w:rsidRPr="00F2163F">
              <w:rPr>
                <w:color w:val="3B2D36"/>
                <w:sz w:val="22"/>
                <w:szCs w:val="22"/>
              </w:rPr>
              <w:t>Для субъектов мал</w:t>
            </w:r>
            <w:r w:rsidRPr="00F2163F">
              <w:rPr>
                <w:color w:val="3B2D36"/>
                <w:sz w:val="22"/>
                <w:szCs w:val="22"/>
              </w:rPr>
              <w:t>о</w:t>
            </w:r>
            <w:r w:rsidRPr="00F2163F">
              <w:rPr>
                <w:color w:val="3B2D36"/>
                <w:sz w:val="22"/>
                <w:szCs w:val="22"/>
              </w:rPr>
              <w:t>го и среднего бизнеса</w:t>
            </w:r>
          </w:p>
        </w:tc>
        <w:tc>
          <w:tcPr>
            <w:tcW w:w="1701" w:type="dxa"/>
          </w:tcPr>
          <w:p w:rsidR="00F04CEA" w:rsidRPr="00F2163F" w:rsidRDefault="00F04CEA" w:rsidP="004B79D8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14.08.2028</w:t>
            </w:r>
          </w:p>
        </w:tc>
        <w:tc>
          <w:tcPr>
            <w:tcW w:w="1058" w:type="dxa"/>
          </w:tcPr>
          <w:p w:rsidR="00F04CEA" w:rsidRPr="00F2163F" w:rsidRDefault="00F04CEA" w:rsidP="004B79D8">
            <w:pPr>
              <w:jc w:val="center"/>
              <w:rPr>
                <w:rStyle w:val="a4"/>
                <w:b w:val="0"/>
                <w:bCs w:val="0"/>
              </w:rPr>
            </w:pPr>
          </w:p>
        </w:tc>
      </w:tr>
    </w:tbl>
    <w:p w:rsidR="00F04CEA" w:rsidRPr="00172F0B" w:rsidRDefault="00F04CEA" w:rsidP="00F04CEA">
      <w:pPr>
        <w:jc w:val="center"/>
        <w:rPr>
          <w:sz w:val="22"/>
          <w:szCs w:val="22"/>
        </w:rPr>
      </w:pPr>
    </w:p>
    <w:p w:rsidR="00F04CEA" w:rsidRPr="00172F0B" w:rsidRDefault="00F04CEA" w:rsidP="00F04CEA">
      <w:pPr>
        <w:rPr>
          <w:sz w:val="22"/>
          <w:szCs w:val="22"/>
        </w:rPr>
      </w:pPr>
    </w:p>
    <w:p w:rsidR="00F04CEA" w:rsidRPr="00172F0B" w:rsidRDefault="00F04CEA" w:rsidP="00F04CEA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F04CEA" w:rsidRPr="00172F0B" w:rsidRDefault="00F04CEA" w:rsidP="00F04CEA">
      <w:pPr>
        <w:rPr>
          <w:sz w:val="22"/>
          <w:szCs w:val="22"/>
        </w:rPr>
      </w:pPr>
      <w:r w:rsidRPr="00172F0B">
        <w:rPr>
          <w:sz w:val="22"/>
          <w:szCs w:val="22"/>
        </w:rPr>
        <w:t> </w:t>
      </w:r>
    </w:p>
    <w:p w:rsidR="001E126A" w:rsidRDefault="001E126A">
      <w:bookmarkStart w:id="0" w:name="_GoBack"/>
      <w:bookmarkEnd w:id="0"/>
    </w:p>
    <w:sectPr w:rsidR="001E126A" w:rsidSect="005C69EE">
      <w:pgSz w:w="16838" w:h="11906" w:orient="landscape" w:code="9"/>
      <w:pgMar w:top="567" w:right="720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7D"/>
    <w:rsid w:val="001E126A"/>
    <w:rsid w:val="003C277D"/>
    <w:rsid w:val="00F0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95742-0755-476B-B6EF-FA91D27E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4CEA"/>
    <w:pPr>
      <w:spacing w:before="100" w:beforeAutospacing="1" w:after="100" w:afterAutospacing="1"/>
    </w:pPr>
  </w:style>
  <w:style w:type="character" w:styleId="a4">
    <w:name w:val="Strong"/>
    <w:qFormat/>
    <w:rsid w:val="00F04CEA"/>
    <w:rPr>
      <w:b/>
      <w:bCs/>
    </w:rPr>
  </w:style>
  <w:style w:type="paragraph" w:customStyle="1" w:styleId="ConsPlusTitle">
    <w:name w:val="ConsPlusTitle"/>
    <w:rsid w:val="00F04CEA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3F099F6D-24ED-41F5-BA65-37730BD11F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:8080/bigs/showDocument.html?id=AEB23ACE-BBA9-4B3E-BCF9-2C17A1CDA1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.html?id=96E20C02-1B12-465A-B64C-24AA92270007" TargetMode="External"/><Relationship Id="rId5" Type="http://schemas.openxmlformats.org/officeDocument/2006/relationships/hyperlink" Target="http://pravo.minjust.ru:8080/bigs/showDocument.html?id=9CF2F1C3-393D-4051-A52D-9923B0E51C0C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2023-08-14T07:46:00Z</dcterms:created>
  <dcterms:modified xsi:type="dcterms:W3CDTF">2023-08-14T07:46:00Z</dcterms:modified>
</cp:coreProperties>
</file>