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EE" w:rsidRPr="000F1A46" w:rsidRDefault="00113D01" w:rsidP="000F1A46">
      <w:pPr>
        <w:jc w:val="center"/>
        <w:rPr>
          <w:szCs w:val="28"/>
        </w:rPr>
      </w:pPr>
      <w:r w:rsidRPr="000F1A46">
        <w:rPr>
          <w:b/>
          <w:noProof/>
          <w:szCs w:val="28"/>
        </w:rPr>
        <w:drawing>
          <wp:inline distT="0" distB="0" distL="0" distR="0">
            <wp:extent cx="457200" cy="484495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0" cy="4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АБАНСКИЙ СЕЛЬСКИЙ СОВЕТ ДЕПУТАТОВ</w:t>
      </w:r>
    </w:p>
    <w:p w:rsidR="00113D01" w:rsidRPr="000F1A46" w:rsidRDefault="00113D01" w:rsidP="000F1A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1A46">
        <w:rPr>
          <w:rFonts w:ascii="Times New Roman" w:hAnsi="Times New Roman" w:cs="Times New Roman"/>
          <w:b w:val="0"/>
          <w:sz w:val="28"/>
          <w:szCs w:val="28"/>
        </w:rPr>
        <w:t>АБАНСКОГО РАЙОНА КРАСНОЯРСКОГО КРАЯ</w:t>
      </w:r>
    </w:p>
    <w:p w:rsidR="001006EE" w:rsidRPr="000F1A46" w:rsidRDefault="001006EE" w:rsidP="000F1A46">
      <w:pPr>
        <w:pStyle w:val="1"/>
        <w:ind w:firstLine="709"/>
        <w:rPr>
          <w:b w:val="0"/>
          <w:sz w:val="28"/>
          <w:szCs w:val="28"/>
        </w:rPr>
      </w:pPr>
    </w:p>
    <w:p w:rsidR="001006EE" w:rsidRPr="000F1A46" w:rsidRDefault="001006EE" w:rsidP="000F1A46">
      <w:pPr>
        <w:pStyle w:val="1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РЕШЕНИЕ</w:t>
      </w:r>
    </w:p>
    <w:p w:rsidR="001006EE" w:rsidRPr="000F1A46" w:rsidRDefault="001006EE" w:rsidP="000F1A46">
      <w:pPr>
        <w:ind w:firstLine="709"/>
        <w:jc w:val="center"/>
        <w:rPr>
          <w:szCs w:val="28"/>
        </w:rPr>
      </w:pPr>
    </w:p>
    <w:p w:rsidR="001006EE" w:rsidRPr="00722D3A" w:rsidRDefault="006A3B6A" w:rsidP="000F1A46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13.</w:t>
      </w:r>
      <w:r w:rsidR="00C20856" w:rsidRPr="00722D3A">
        <w:rPr>
          <w:szCs w:val="28"/>
        </w:rPr>
        <w:t>11</w:t>
      </w:r>
      <w:r w:rsidR="00934A47" w:rsidRPr="00722D3A">
        <w:rPr>
          <w:szCs w:val="28"/>
        </w:rPr>
        <w:t>.2024</w:t>
      </w:r>
      <w:r w:rsidR="004D5232" w:rsidRPr="00722D3A">
        <w:rPr>
          <w:szCs w:val="28"/>
        </w:rPr>
        <w:t xml:space="preserve"> г.</w:t>
      </w:r>
      <w:r w:rsidR="001006EE" w:rsidRPr="00722D3A">
        <w:rPr>
          <w:szCs w:val="28"/>
        </w:rPr>
        <w:t xml:space="preserve">               </w:t>
      </w:r>
      <w:bookmarkStart w:id="0" w:name="_GoBack"/>
      <w:bookmarkEnd w:id="0"/>
      <w:r w:rsidR="001006EE" w:rsidRPr="00722D3A">
        <w:rPr>
          <w:szCs w:val="28"/>
        </w:rPr>
        <w:t xml:space="preserve">       </w:t>
      </w:r>
      <w:r w:rsidR="000F1A46" w:rsidRPr="00722D3A">
        <w:rPr>
          <w:szCs w:val="28"/>
        </w:rPr>
        <w:t xml:space="preserve">         </w:t>
      </w:r>
      <w:r w:rsidR="001006EE" w:rsidRPr="00722D3A">
        <w:rPr>
          <w:szCs w:val="28"/>
        </w:rPr>
        <w:t xml:space="preserve">  </w:t>
      </w:r>
      <w:r w:rsidR="000F1A46" w:rsidRPr="00722D3A">
        <w:rPr>
          <w:szCs w:val="28"/>
        </w:rPr>
        <w:t xml:space="preserve"> </w:t>
      </w:r>
      <w:r w:rsidR="001006EE" w:rsidRPr="00722D3A">
        <w:rPr>
          <w:szCs w:val="28"/>
        </w:rPr>
        <w:t xml:space="preserve"> </w:t>
      </w:r>
      <w:r w:rsidR="000F1A46" w:rsidRPr="00722D3A">
        <w:rPr>
          <w:szCs w:val="28"/>
        </w:rPr>
        <w:t xml:space="preserve"> </w:t>
      </w:r>
      <w:r w:rsidR="001006EE" w:rsidRPr="00722D3A">
        <w:rPr>
          <w:szCs w:val="28"/>
        </w:rPr>
        <w:t xml:space="preserve">  п. Абан </w:t>
      </w:r>
      <w:r w:rsidR="00D77535" w:rsidRPr="00722D3A">
        <w:rPr>
          <w:szCs w:val="28"/>
        </w:rPr>
        <w:t xml:space="preserve"> </w:t>
      </w:r>
      <w:r w:rsidR="000F1A46" w:rsidRPr="00722D3A">
        <w:rPr>
          <w:szCs w:val="28"/>
        </w:rPr>
        <w:t xml:space="preserve">  </w:t>
      </w:r>
      <w:r w:rsidR="001006EE" w:rsidRPr="00722D3A">
        <w:rPr>
          <w:szCs w:val="28"/>
        </w:rPr>
        <w:t xml:space="preserve">   </w:t>
      </w:r>
      <w:r w:rsidR="000F1A46" w:rsidRPr="00722D3A">
        <w:rPr>
          <w:szCs w:val="28"/>
        </w:rPr>
        <w:t xml:space="preserve">    </w:t>
      </w:r>
      <w:r w:rsidR="001006EE" w:rsidRPr="00722D3A">
        <w:rPr>
          <w:szCs w:val="28"/>
        </w:rPr>
        <w:t xml:space="preserve">  </w:t>
      </w:r>
      <w:r w:rsidR="00D138D3" w:rsidRPr="00722D3A">
        <w:rPr>
          <w:szCs w:val="28"/>
        </w:rPr>
        <w:t xml:space="preserve">                          </w:t>
      </w:r>
      <w:r w:rsidR="001006EE" w:rsidRPr="00722D3A">
        <w:rPr>
          <w:szCs w:val="28"/>
        </w:rPr>
        <w:t xml:space="preserve">   </w:t>
      </w:r>
      <w:r w:rsidR="00D138D3" w:rsidRPr="00722D3A">
        <w:rPr>
          <w:szCs w:val="28"/>
        </w:rPr>
        <w:t>№</w:t>
      </w:r>
      <w:r>
        <w:rPr>
          <w:szCs w:val="28"/>
        </w:rPr>
        <w:t>39-117</w:t>
      </w:r>
      <w:r w:rsidR="00CA04DF" w:rsidRPr="00722D3A">
        <w:rPr>
          <w:szCs w:val="28"/>
        </w:rPr>
        <w:t>Р</w:t>
      </w:r>
    </w:p>
    <w:p w:rsidR="00D77535" w:rsidRPr="000F1A46" w:rsidRDefault="00D77535" w:rsidP="000F1A4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7720E0" w:rsidRDefault="004F61B3" w:rsidP="007720E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</w:t>
      </w:r>
      <w:r w:rsidR="00C20856">
        <w:rPr>
          <w:b w:val="0"/>
          <w:sz w:val="28"/>
          <w:szCs w:val="28"/>
        </w:rPr>
        <w:t>ешение Абанского</w:t>
      </w:r>
      <w:r w:rsidR="007720E0">
        <w:rPr>
          <w:b w:val="0"/>
          <w:sz w:val="28"/>
          <w:szCs w:val="28"/>
        </w:rPr>
        <w:t xml:space="preserve"> </w:t>
      </w:r>
      <w:r w:rsidR="00C20856">
        <w:rPr>
          <w:b w:val="0"/>
          <w:sz w:val="28"/>
          <w:szCs w:val="28"/>
        </w:rPr>
        <w:t xml:space="preserve">сельского </w:t>
      </w:r>
    </w:p>
    <w:p w:rsidR="007720E0" w:rsidRDefault="00C20856" w:rsidP="007720E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депутатов от 20.06.2024</w:t>
      </w:r>
      <w:r w:rsidR="007979B7">
        <w:rPr>
          <w:b w:val="0"/>
          <w:sz w:val="28"/>
          <w:szCs w:val="28"/>
        </w:rPr>
        <w:t xml:space="preserve"> №</w:t>
      </w:r>
      <w:r w:rsidR="007720E0">
        <w:rPr>
          <w:b w:val="0"/>
          <w:sz w:val="28"/>
          <w:szCs w:val="28"/>
        </w:rPr>
        <w:t xml:space="preserve"> 36-109Р </w:t>
      </w:r>
      <w:r>
        <w:rPr>
          <w:b w:val="0"/>
          <w:sz w:val="28"/>
          <w:szCs w:val="28"/>
        </w:rPr>
        <w:t>«</w:t>
      </w:r>
      <w:r w:rsidR="001006EE" w:rsidRPr="000F1A46">
        <w:rPr>
          <w:b w:val="0"/>
          <w:sz w:val="28"/>
          <w:szCs w:val="28"/>
        </w:rPr>
        <w:t xml:space="preserve">О </w:t>
      </w:r>
      <w:r w:rsidR="00113D01" w:rsidRPr="000F1A46">
        <w:rPr>
          <w:b w:val="0"/>
          <w:sz w:val="28"/>
          <w:szCs w:val="28"/>
        </w:rPr>
        <w:t>передаче</w:t>
      </w:r>
    </w:p>
    <w:p w:rsidR="007720E0" w:rsidRDefault="00113D01" w:rsidP="007720E0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 xml:space="preserve">осуществления </w:t>
      </w:r>
      <w:r w:rsidR="001006EE" w:rsidRPr="000F1A46">
        <w:rPr>
          <w:b w:val="0"/>
          <w:sz w:val="28"/>
          <w:szCs w:val="28"/>
        </w:rPr>
        <w:t>части полномочий</w:t>
      </w:r>
      <w:r w:rsidR="007979B7">
        <w:rPr>
          <w:b w:val="0"/>
          <w:sz w:val="28"/>
          <w:szCs w:val="28"/>
        </w:rPr>
        <w:t xml:space="preserve"> </w:t>
      </w:r>
      <w:r w:rsidR="007720E0">
        <w:rPr>
          <w:b w:val="0"/>
          <w:sz w:val="28"/>
          <w:szCs w:val="28"/>
        </w:rPr>
        <w:t>по решению вопросов</w:t>
      </w:r>
    </w:p>
    <w:p w:rsidR="007720E0" w:rsidRDefault="001006EE" w:rsidP="007720E0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местного значения</w:t>
      </w:r>
      <w:r w:rsidR="007979B7">
        <w:rPr>
          <w:b w:val="0"/>
          <w:sz w:val="28"/>
          <w:szCs w:val="28"/>
        </w:rPr>
        <w:t xml:space="preserve"> </w:t>
      </w:r>
      <w:r w:rsidR="007720E0">
        <w:rPr>
          <w:b w:val="0"/>
          <w:sz w:val="28"/>
          <w:szCs w:val="28"/>
        </w:rPr>
        <w:t xml:space="preserve">администрации </w:t>
      </w:r>
    </w:p>
    <w:p w:rsidR="001006EE" w:rsidRPr="000F1A46" w:rsidRDefault="001006EE" w:rsidP="007720E0">
      <w:pPr>
        <w:pStyle w:val="1"/>
        <w:jc w:val="left"/>
        <w:rPr>
          <w:b w:val="0"/>
          <w:sz w:val="28"/>
          <w:szCs w:val="28"/>
        </w:rPr>
      </w:pPr>
      <w:r w:rsidRPr="000F1A46">
        <w:rPr>
          <w:b w:val="0"/>
          <w:sz w:val="28"/>
          <w:szCs w:val="28"/>
        </w:rPr>
        <w:t>Абанск</w:t>
      </w:r>
      <w:r w:rsidR="00113D01" w:rsidRPr="000F1A46">
        <w:rPr>
          <w:b w:val="0"/>
          <w:sz w:val="28"/>
          <w:szCs w:val="28"/>
        </w:rPr>
        <w:t>ого</w:t>
      </w:r>
      <w:r w:rsidRPr="000F1A46">
        <w:rPr>
          <w:b w:val="0"/>
          <w:sz w:val="28"/>
          <w:szCs w:val="28"/>
        </w:rPr>
        <w:t xml:space="preserve"> район</w:t>
      </w:r>
      <w:r w:rsidR="00113D01" w:rsidRPr="000F1A46">
        <w:rPr>
          <w:b w:val="0"/>
          <w:sz w:val="28"/>
          <w:szCs w:val="28"/>
        </w:rPr>
        <w:t>а</w:t>
      </w:r>
      <w:r w:rsidRPr="000F1A46">
        <w:rPr>
          <w:b w:val="0"/>
          <w:sz w:val="28"/>
          <w:szCs w:val="28"/>
        </w:rPr>
        <w:t xml:space="preserve"> Красноярского края</w:t>
      </w:r>
      <w:r w:rsidR="00C20856">
        <w:rPr>
          <w:b w:val="0"/>
          <w:sz w:val="28"/>
          <w:szCs w:val="28"/>
        </w:rPr>
        <w:t>»</w:t>
      </w:r>
    </w:p>
    <w:p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006EE" w:rsidRPr="000F1A46" w:rsidRDefault="001006EE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1A46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20856">
        <w:t xml:space="preserve">постановлением Правительства Красноярского края от 30.09.2013 № 503-п «Об утверждении </w:t>
      </w:r>
      <w:r w:rsidR="00C20856" w:rsidRPr="009E240F">
        <w:t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 w:rsidR="00C20856">
        <w:t xml:space="preserve">», </w:t>
      </w:r>
      <w:r w:rsidRPr="000F1A46">
        <w:rPr>
          <w:szCs w:val="28"/>
        </w:rPr>
        <w:t>руководствуясь Устав</w:t>
      </w:r>
      <w:r w:rsidR="00113D01" w:rsidRPr="000F1A46">
        <w:rPr>
          <w:szCs w:val="28"/>
        </w:rPr>
        <w:t>ом</w:t>
      </w:r>
      <w:r w:rsidR="00113D01" w:rsidRPr="000F1A46">
        <w:rPr>
          <w:b/>
          <w:color w:val="000000"/>
          <w:szCs w:val="28"/>
        </w:rPr>
        <w:t xml:space="preserve"> </w:t>
      </w:r>
      <w:r w:rsidR="00113D01" w:rsidRPr="000F1A46">
        <w:rPr>
          <w:color w:val="000000"/>
          <w:szCs w:val="28"/>
        </w:rPr>
        <w:t>Абанского сельсовета</w:t>
      </w:r>
      <w:r w:rsidRPr="000F1A46">
        <w:rPr>
          <w:szCs w:val="28"/>
        </w:rPr>
        <w:t xml:space="preserve"> Абанского района Красноярского края, Абанский </w:t>
      </w:r>
      <w:r w:rsidR="00113D01" w:rsidRPr="000F1A46">
        <w:rPr>
          <w:szCs w:val="28"/>
        </w:rPr>
        <w:t>сельский</w:t>
      </w:r>
      <w:r w:rsidRPr="000F1A46">
        <w:rPr>
          <w:szCs w:val="28"/>
        </w:rPr>
        <w:t xml:space="preserve"> Совет депутатов РЕШИЛ: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1006EE" w:rsidRPr="000F1A46" w:rsidTr="004F61B3">
        <w:tc>
          <w:tcPr>
            <w:tcW w:w="4503" w:type="dxa"/>
          </w:tcPr>
          <w:p w:rsidR="001006EE" w:rsidRPr="000F1A46" w:rsidRDefault="001006EE" w:rsidP="000F1A46">
            <w:pPr>
              <w:ind w:firstLine="709"/>
              <w:rPr>
                <w:szCs w:val="28"/>
              </w:rPr>
            </w:pPr>
          </w:p>
        </w:tc>
      </w:tr>
    </w:tbl>
    <w:p w:rsidR="00A12D09" w:rsidRPr="00A12D09" w:rsidRDefault="00C20856" w:rsidP="00A12D09">
      <w:pPr>
        <w:pStyle w:val="1"/>
        <w:ind w:firstLine="708"/>
        <w:jc w:val="both"/>
        <w:rPr>
          <w:b w:val="0"/>
          <w:sz w:val="28"/>
          <w:szCs w:val="28"/>
        </w:rPr>
      </w:pPr>
      <w:r w:rsidRPr="00A12D09">
        <w:rPr>
          <w:b w:val="0"/>
        </w:rPr>
        <w:t>1</w:t>
      </w:r>
      <w:r w:rsidRPr="00A12D09">
        <w:rPr>
          <w:b w:val="0"/>
          <w:sz w:val="28"/>
          <w:szCs w:val="28"/>
        </w:rPr>
        <w:t>.</w:t>
      </w:r>
      <w:r w:rsidR="00A12D09" w:rsidRPr="00A12D09">
        <w:rPr>
          <w:b w:val="0"/>
          <w:sz w:val="28"/>
          <w:szCs w:val="28"/>
        </w:rPr>
        <w:t xml:space="preserve"> Внести в решение </w:t>
      </w:r>
      <w:r w:rsidR="00A12D09">
        <w:rPr>
          <w:b w:val="0"/>
          <w:sz w:val="28"/>
          <w:szCs w:val="28"/>
        </w:rPr>
        <w:t>Абанского сельского Совета депутатов от 20.06.2024 № 336-109Р «</w:t>
      </w:r>
      <w:r w:rsidR="00A12D09" w:rsidRPr="000F1A46">
        <w:rPr>
          <w:b w:val="0"/>
          <w:sz w:val="28"/>
          <w:szCs w:val="28"/>
        </w:rPr>
        <w:t>О передаче осуществления части полномочий</w:t>
      </w:r>
      <w:r w:rsidR="00A12D09">
        <w:rPr>
          <w:b w:val="0"/>
          <w:sz w:val="28"/>
          <w:szCs w:val="28"/>
        </w:rPr>
        <w:t xml:space="preserve"> </w:t>
      </w:r>
      <w:r w:rsidR="00A12D09" w:rsidRPr="000F1A46">
        <w:rPr>
          <w:b w:val="0"/>
          <w:sz w:val="28"/>
          <w:szCs w:val="28"/>
        </w:rPr>
        <w:t>по решению вопросов местного значения</w:t>
      </w:r>
      <w:r w:rsidR="00A12D09">
        <w:rPr>
          <w:b w:val="0"/>
          <w:sz w:val="28"/>
          <w:szCs w:val="28"/>
        </w:rPr>
        <w:t xml:space="preserve"> </w:t>
      </w:r>
      <w:r w:rsidR="00A12D09" w:rsidRPr="000F1A46">
        <w:rPr>
          <w:b w:val="0"/>
          <w:sz w:val="28"/>
          <w:szCs w:val="28"/>
        </w:rPr>
        <w:t>администрации Абанского района Красноярского края</w:t>
      </w:r>
      <w:r w:rsidR="00A12D09">
        <w:rPr>
          <w:b w:val="0"/>
          <w:sz w:val="28"/>
          <w:szCs w:val="28"/>
        </w:rPr>
        <w:t>»</w:t>
      </w:r>
      <w:r w:rsidR="00A12D09" w:rsidRPr="00A12D09">
        <w:t xml:space="preserve"> </w:t>
      </w:r>
      <w:r w:rsidR="00A12D09" w:rsidRPr="00A12D09">
        <w:rPr>
          <w:b w:val="0"/>
          <w:sz w:val="28"/>
          <w:szCs w:val="28"/>
        </w:rPr>
        <w:t>следующие изменения:</w:t>
      </w:r>
    </w:p>
    <w:p w:rsidR="00C20856" w:rsidRPr="009E240F" w:rsidRDefault="00F1709D" w:rsidP="00A12D09">
      <w:pPr>
        <w:pStyle w:val="20"/>
        <w:shd w:val="clear" w:color="auto" w:fill="auto"/>
        <w:spacing w:line="317" w:lineRule="exact"/>
        <w:ind w:firstLine="708"/>
      </w:pPr>
      <w:r>
        <w:t>П</w:t>
      </w:r>
      <w:r w:rsidR="00A12D09">
        <w:t>од</w:t>
      </w:r>
      <w:r w:rsidR="00A12D09" w:rsidRPr="009E240F">
        <w:t xml:space="preserve">пункт 2. </w:t>
      </w:r>
      <w:r>
        <w:t xml:space="preserve">пункта </w:t>
      </w:r>
      <w:r w:rsidRPr="009E240F">
        <w:t xml:space="preserve">1.1. </w:t>
      </w:r>
      <w:r w:rsidR="00A12D09" w:rsidRPr="009E240F">
        <w:t xml:space="preserve">изложить в </w:t>
      </w:r>
      <w:r w:rsidR="007720E0">
        <w:t>новой</w:t>
      </w:r>
      <w:r w:rsidR="00A12D09">
        <w:t xml:space="preserve"> </w:t>
      </w:r>
      <w:r w:rsidR="00A12D09" w:rsidRPr="009E240F">
        <w:t>редакции:</w:t>
      </w:r>
    </w:p>
    <w:p w:rsidR="008E7774" w:rsidRDefault="00C20856" w:rsidP="00C20856">
      <w:pPr>
        <w:pStyle w:val="20"/>
        <w:shd w:val="clear" w:color="auto" w:fill="auto"/>
        <w:tabs>
          <w:tab w:val="left" w:pos="1429"/>
          <w:tab w:val="left" w:pos="6106"/>
        </w:tabs>
        <w:spacing w:line="240" w:lineRule="auto"/>
        <w:ind w:firstLine="709"/>
      </w:pPr>
      <w:r w:rsidRPr="009E240F">
        <w:t xml:space="preserve">«2) </w:t>
      </w:r>
      <w:r w:rsidR="00A12D09">
        <w:t>приобретения</w:t>
      </w:r>
      <w:r w:rsidR="00A12D09" w:rsidRPr="009E240F">
        <w:t xml:space="preserve"> технологического оборудовани</w:t>
      </w:r>
      <w:r w:rsidR="00A12D09">
        <w:t xml:space="preserve">я, спецтехники для обеспечения </w:t>
      </w:r>
      <w:r w:rsidR="00A12D09" w:rsidRPr="009E240F">
        <w:t>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 w:rsidR="007979B7">
        <w:t>»</w:t>
      </w:r>
      <w:r w:rsidR="008E7774">
        <w:t>;»</w:t>
      </w:r>
      <w:r w:rsidR="007979B7">
        <w:t>.</w:t>
      </w:r>
    </w:p>
    <w:p w:rsidR="008E7774" w:rsidRDefault="008E7774" w:rsidP="008E7774">
      <w:pPr>
        <w:ind w:firstLine="708"/>
        <w:jc w:val="both"/>
        <w:rPr>
          <w:rFonts w:eastAsia="Calibri"/>
          <w:szCs w:val="28"/>
          <w:lang w:eastAsia="en-US"/>
        </w:rPr>
      </w:pPr>
      <w:r>
        <w:t xml:space="preserve">2. Внести в </w:t>
      </w:r>
      <w:r w:rsidRPr="008E7774">
        <w:rPr>
          <w:szCs w:val="28"/>
        </w:rPr>
        <w:t xml:space="preserve">Порядок </w:t>
      </w:r>
      <w:r w:rsidRPr="000F1A46">
        <w:rPr>
          <w:szCs w:val="28"/>
        </w:rPr>
        <w:t>предоставления иных межбюджетных трансф</w:t>
      </w:r>
      <w:r>
        <w:rPr>
          <w:szCs w:val="28"/>
        </w:rPr>
        <w:t xml:space="preserve">ертов из бюджета муниципального </w:t>
      </w:r>
      <w:r w:rsidRPr="000F1A46">
        <w:rPr>
          <w:szCs w:val="28"/>
        </w:rPr>
        <w:t>образования Абанский сельсовет Абанского района</w:t>
      </w:r>
      <w:r>
        <w:rPr>
          <w:szCs w:val="28"/>
        </w:rPr>
        <w:t xml:space="preserve"> </w:t>
      </w:r>
      <w:r w:rsidRPr="000F1A46">
        <w:rPr>
          <w:szCs w:val="28"/>
        </w:rPr>
        <w:t>Красноярского края в бюджет муниципального образования Абанский район</w:t>
      </w:r>
      <w:r>
        <w:rPr>
          <w:szCs w:val="28"/>
        </w:rPr>
        <w:t xml:space="preserve"> </w:t>
      </w:r>
      <w:r w:rsidRPr="000F1A46">
        <w:rPr>
          <w:szCs w:val="28"/>
        </w:rPr>
        <w:t xml:space="preserve">Красноярского края на </w:t>
      </w:r>
      <w:r>
        <w:rPr>
          <w:rFonts w:eastAsia="Calibri"/>
          <w:szCs w:val="28"/>
          <w:lang w:eastAsia="en-US"/>
        </w:rPr>
        <w:t xml:space="preserve">осуществление части полномочий </w:t>
      </w:r>
      <w:r w:rsidRPr="000F1A46">
        <w:rPr>
          <w:rFonts w:eastAsia="Calibri"/>
          <w:szCs w:val="28"/>
          <w:lang w:eastAsia="en-US"/>
        </w:rPr>
        <w:t>по решению вопросов местного значения</w:t>
      </w:r>
      <w:r>
        <w:rPr>
          <w:rFonts w:eastAsia="Calibri"/>
          <w:szCs w:val="28"/>
          <w:lang w:eastAsia="en-US"/>
        </w:rPr>
        <w:t>, утвержденный Р</w:t>
      </w:r>
      <w:r w:rsidRPr="008E7774">
        <w:rPr>
          <w:rFonts w:eastAsia="Calibri"/>
          <w:szCs w:val="28"/>
          <w:lang w:eastAsia="en-US"/>
        </w:rPr>
        <w:t>ешение</w:t>
      </w:r>
      <w:r>
        <w:rPr>
          <w:rFonts w:eastAsia="Calibri"/>
          <w:szCs w:val="28"/>
          <w:lang w:eastAsia="en-US"/>
        </w:rPr>
        <w:t>м</w:t>
      </w:r>
      <w:r w:rsidRPr="008E7774">
        <w:rPr>
          <w:rFonts w:eastAsia="Calibri"/>
          <w:szCs w:val="28"/>
          <w:lang w:eastAsia="en-US"/>
        </w:rPr>
        <w:t xml:space="preserve"> Абанского сельского Совета депутатов от 20.06.2024 № 336-109Р «О передаче осуществления части </w:t>
      </w:r>
      <w:r w:rsidRPr="008E7774">
        <w:rPr>
          <w:rFonts w:eastAsia="Calibri"/>
          <w:szCs w:val="28"/>
          <w:lang w:eastAsia="en-US"/>
        </w:rPr>
        <w:lastRenderedPageBreak/>
        <w:t>полномочий по решению вопросов местного значения администрации Абанского района Красноярского края» следующие изменения:</w:t>
      </w:r>
    </w:p>
    <w:p w:rsidR="008E7774" w:rsidRPr="009E240F" w:rsidRDefault="008E7774" w:rsidP="008E7774">
      <w:pPr>
        <w:pStyle w:val="20"/>
        <w:shd w:val="clear" w:color="auto" w:fill="auto"/>
        <w:spacing w:line="317" w:lineRule="exact"/>
        <w:ind w:firstLine="708"/>
      </w:pPr>
      <w:r>
        <w:t>Под</w:t>
      </w:r>
      <w:r w:rsidRPr="009E240F">
        <w:t xml:space="preserve">пункт 2. </w:t>
      </w:r>
      <w:r>
        <w:t>пункта 2</w:t>
      </w:r>
      <w:r w:rsidRPr="009E240F">
        <w:t xml:space="preserve">.1. изложить в </w:t>
      </w:r>
      <w:r>
        <w:t xml:space="preserve">новой </w:t>
      </w:r>
      <w:r w:rsidRPr="009E240F">
        <w:t>редакции:</w:t>
      </w:r>
    </w:p>
    <w:p w:rsidR="008E7774" w:rsidRDefault="008E7774" w:rsidP="008E7774">
      <w:pPr>
        <w:pStyle w:val="20"/>
        <w:shd w:val="clear" w:color="auto" w:fill="auto"/>
        <w:tabs>
          <w:tab w:val="left" w:pos="1429"/>
          <w:tab w:val="left" w:pos="6106"/>
        </w:tabs>
        <w:spacing w:line="240" w:lineRule="auto"/>
        <w:ind w:firstLine="709"/>
      </w:pPr>
      <w:r w:rsidRPr="009E240F">
        <w:t xml:space="preserve">«2) </w:t>
      </w:r>
      <w:r>
        <w:t>приобретения</w:t>
      </w:r>
      <w:r w:rsidRPr="009E240F">
        <w:t xml:space="preserve"> технологического оборудовани</w:t>
      </w:r>
      <w:r>
        <w:t xml:space="preserve">я, спецтехники для обеспечения </w:t>
      </w:r>
      <w:r w:rsidRPr="009E240F">
        <w:t>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r>
        <w:t>»;».</w:t>
      </w:r>
    </w:p>
    <w:p w:rsidR="00C559BE" w:rsidRPr="000F1A46" w:rsidRDefault="008E7774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559BE" w:rsidRPr="000F1A46">
        <w:rPr>
          <w:szCs w:val="28"/>
        </w:rPr>
        <w:t xml:space="preserve">. </w:t>
      </w:r>
      <w:r w:rsidR="00CE43F4" w:rsidRPr="000F1A46">
        <w:rPr>
          <w:color w:val="000000"/>
          <w:szCs w:val="28"/>
        </w:rPr>
        <w:t xml:space="preserve">Решение вступает в силу со дня </w:t>
      </w:r>
      <w:r w:rsidR="00934A47">
        <w:rPr>
          <w:color w:val="000000"/>
          <w:szCs w:val="28"/>
        </w:rPr>
        <w:t xml:space="preserve">официального </w:t>
      </w:r>
      <w:r w:rsidR="00CE43F4" w:rsidRPr="000F1A46">
        <w:rPr>
          <w:color w:val="000000"/>
          <w:szCs w:val="28"/>
        </w:rPr>
        <w:t>опубликования.</w:t>
      </w:r>
    </w:p>
    <w:p w:rsidR="00D77535" w:rsidRDefault="00D77535" w:rsidP="000F1A46">
      <w:pPr>
        <w:tabs>
          <w:tab w:val="num" w:pos="567"/>
        </w:tabs>
        <w:ind w:right="141" w:firstLine="709"/>
        <w:rPr>
          <w:szCs w:val="28"/>
        </w:rPr>
      </w:pPr>
    </w:p>
    <w:p w:rsidR="00C20856" w:rsidRPr="000F1A46" w:rsidRDefault="00C20856" w:rsidP="000F1A46">
      <w:pPr>
        <w:tabs>
          <w:tab w:val="num" w:pos="567"/>
        </w:tabs>
        <w:ind w:right="141" w:firstLine="709"/>
        <w:rPr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D77535" w:rsidRPr="000F1A46" w:rsidTr="004F61B3">
        <w:tc>
          <w:tcPr>
            <w:tcW w:w="5387" w:type="dxa"/>
          </w:tcPr>
          <w:p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 xml:space="preserve">Председатель Абанского </w:t>
            </w:r>
          </w:p>
          <w:p w:rsidR="00D77535" w:rsidRPr="000F1A46" w:rsidRDefault="00D77535" w:rsidP="000F1A46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сельского Совета депутатов</w:t>
            </w:r>
          </w:p>
          <w:p w:rsidR="00E22A96" w:rsidRPr="00E864A3" w:rsidRDefault="00D77535" w:rsidP="00E864A3">
            <w:pPr>
              <w:tabs>
                <w:tab w:val="left" w:pos="1276"/>
                <w:tab w:val="left" w:pos="7758"/>
              </w:tabs>
              <w:autoSpaceDE w:val="0"/>
              <w:autoSpaceDN w:val="0"/>
              <w:adjustRightInd w:val="0"/>
              <w:ind w:right="141"/>
              <w:jc w:val="both"/>
              <w:rPr>
                <w:rFonts w:eastAsia="Calibri"/>
                <w:szCs w:val="28"/>
                <w:lang w:eastAsia="en-US"/>
              </w:rPr>
            </w:pPr>
            <w:r w:rsidRPr="000F1A46">
              <w:rPr>
                <w:rFonts w:eastAsia="Calibri"/>
                <w:szCs w:val="28"/>
                <w:lang w:eastAsia="en-US"/>
              </w:rPr>
              <w:t>Л.А. Литус</w:t>
            </w:r>
          </w:p>
        </w:tc>
        <w:tc>
          <w:tcPr>
            <w:tcW w:w="3959" w:type="dxa"/>
          </w:tcPr>
          <w:p w:rsidR="00D77535" w:rsidRPr="000F1A46" w:rsidRDefault="00D77535" w:rsidP="000F1A46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Глава Абанского сельсовета</w:t>
            </w:r>
          </w:p>
          <w:p w:rsidR="00D77535" w:rsidRPr="000F1A46" w:rsidRDefault="00D77535" w:rsidP="00E864A3">
            <w:pPr>
              <w:tabs>
                <w:tab w:val="num" w:pos="567"/>
              </w:tabs>
              <w:ind w:right="141"/>
              <w:rPr>
                <w:szCs w:val="28"/>
              </w:rPr>
            </w:pPr>
            <w:r w:rsidRPr="000F1A46">
              <w:rPr>
                <w:szCs w:val="28"/>
              </w:rPr>
              <w:t>Н.М. Жумари</w:t>
            </w:r>
            <w:r w:rsidR="00E864A3">
              <w:rPr>
                <w:szCs w:val="28"/>
              </w:rPr>
              <w:t>н</w:t>
            </w:r>
          </w:p>
        </w:tc>
      </w:tr>
    </w:tbl>
    <w:p w:rsidR="005E1E6C" w:rsidRPr="000F1A46" w:rsidRDefault="005E1E6C" w:rsidP="000F1A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5E1E6C" w:rsidRPr="000F1A46" w:rsidSect="000500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E"/>
    <w:rsid w:val="00005917"/>
    <w:rsid w:val="0003564D"/>
    <w:rsid w:val="00042F85"/>
    <w:rsid w:val="000500A9"/>
    <w:rsid w:val="000778E8"/>
    <w:rsid w:val="000F1A46"/>
    <w:rsid w:val="001006EE"/>
    <w:rsid w:val="00113D01"/>
    <w:rsid w:val="00154FA7"/>
    <w:rsid w:val="00185077"/>
    <w:rsid w:val="001F0302"/>
    <w:rsid w:val="00203914"/>
    <w:rsid w:val="0022453D"/>
    <w:rsid w:val="0026728C"/>
    <w:rsid w:val="00282FF3"/>
    <w:rsid w:val="002973FC"/>
    <w:rsid w:val="002D1AE2"/>
    <w:rsid w:val="00357FBE"/>
    <w:rsid w:val="003D1C2E"/>
    <w:rsid w:val="003E198E"/>
    <w:rsid w:val="004130ED"/>
    <w:rsid w:val="00413772"/>
    <w:rsid w:val="00457311"/>
    <w:rsid w:val="004A28B0"/>
    <w:rsid w:val="004A3697"/>
    <w:rsid w:val="004D203C"/>
    <w:rsid w:val="004D5232"/>
    <w:rsid w:val="004E04B2"/>
    <w:rsid w:val="004F39FC"/>
    <w:rsid w:val="004F61B3"/>
    <w:rsid w:val="00537C3B"/>
    <w:rsid w:val="005A1C3A"/>
    <w:rsid w:val="005B1CDF"/>
    <w:rsid w:val="005D1B0D"/>
    <w:rsid w:val="005E1E6C"/>
    <w:rsid w:val="0062344C"/>
    <w:rsid w:val="00680A7A"/>
    <w:rsid w:val="00682D12"/>
    <w:rsid w:val="006A3B6A"/>
    <w:rsid w:val="006E5C28"/>
    <w:rsid w:val="00722D3A"/>
    <w:rsid w:val="007573AA"/>
    <w:rsid w:val="007720E0"/>
    <w:rsid w:val="007979B7"/>
    <w:rsid w:val="007B1B10"/>
    <w:rsid w:val="008B4367"/>
    <w:rsid w:val="008E7774"/>
    <w:rsid w:val="00934A47"/>
    <w:rsid w:val="009B675C"/>
    <w:rsid w:val="009B7C03"/>
    <w:rsid w:val="00A12D09"/>
    <w:rsid w:val="00A15A72"/>
    <w:rsid w:val="00A5537C"/>
    <w:rsid w:val="00A870CC"/>
    <w:rsid w:val="00AB4359"/>
    <w:rsid w:val="00AD18AD"/>
    <w:rsid w:val="00AF4700"/>
    <w:rsid w:val="00B0539C"/>
    <w:rsid w:val="00B335F7"/>
    <w:rsid w:val="00B46D52"/>
    <w:rsid w:val="00B84963"/>
    <w:rsid w:val="00C00C9D"/>
    <w:rsid w:val="00C20856"/>
    <w:rsid w:val="00C559BE"/>
    <w:rsid w:val="00C93EB0"/>
    <w:rsid w:val="00CA04DF"/>
    <w:rsid w:val="00CE43F4"/>
    <w:rsid w:val="00D138D3"/>
    <w:rsid w:val="00D749B6"/>
    <w:rsid w:val="00D77535"/>
    <w:rsid w:val="00DA073C"/>
    <w:rsid w:val="00DC0FF2"/>
    <w:rsid w:val="00E22A96"/>
    <w:rsid w:val="00E40CA5"/>
    <w:rsid w:val="00E57A7A"/>
    <w:rsid w:val="00E864A3"/>
    <w:rsid w:val="00E9536E"/>
    <w:rsid w:val="00EC39C4"/>
    <w:rsid w:val="00F1709D"/>
    <w:rsid w:val="00F64BC7"/>
    <w:rsid w:val="00F6756A"/>
    <w:rsid w:val="00FF1EA5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FD35"/>
  <w15:docId w15:val="{BCE439CB-A77B-4771-A23E-70093F9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E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006EE"/>
    <w:pPr>
      <w:jc w:val="center"/>
    </w:pPr>
  </w:style>
  <w:style w:type="character" w:customStyle="1" w:styleId="a4">
    <w:name w:val="Заголовок Знак"/>
    <w:basedOn w:val="a0"/>
    <w:link w:val="a3"/>
    <w:rsid w:val="00100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06EE"/>
    <w:rPr>
      <w:color w:val="0000FF"/>
      <w:u w:val="single"/>
    </w:rPr>
  </w:style>
  <w:style w:type="table" w:styleId="a9">
    <w:name w:val="Table Grid"/>
    <w:basedOn w:val="a1"/>
    <w:uiPriority w:val="59"/>
    <w:rsid w:val="001006E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B46D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6D5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6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6D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6D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1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2085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856"/>
    <w:pPr>
      <w:widowControl w:val="0"/>
      <w:shd w:val="clear" w:color="auto" w:fill="FFFFFF"/>
      <w:spacing w:line="653" w:lineRule="exact"/>
      <w:jc w:val="both"/>
    </w:pPr>
    <w:rPr>
      <w:rFonts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ffff</cp:lastModifiedBy>
  <cp:revision>6</cp:revision>
  <cp:lastPrinted>2024-11-13T08:31:00Z</cp:lastPrinted>
  <dcterms:created xsi:type="dcterms:W3CDTF">2024-10-31T04:38:00Z</dcterms:created>
  <dcterms:modified xsi:type="dcterms:W3CDTF">2024-11-13T08:31:00Z</dcterms:modified>
</cp:coreProperties>
</file>